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6F" w:rsidRDefault="00A7186F" w:rsidP="00A71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POGUM -  </w:t>
      </w:r>
      <w:r w:rsidRPr="00945DF7">
        <w:rPr>
          <w:rFonts w:ascii="Arial" w:hAnsi="Arial" w:cs="Arial"/>
          <w:sz w:val="24"/>
          <w:szCs w:val="24"/>
        </w:rPr>
        <w:t>POdjetnost, Gradnik zaUpanja Mladih</w:t>
      </w:r>
    </w:p>
    <w:p w:rsidR="00A7186F" w:rsidRDefault="00A7186F" w:rsidP="00A71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POGUM je namenjen krepitvi kompetence podjetnosti in spodbujanja prožnega prehajanja med izobraževanjem in okoljem v osnovnih šolah.</w:t>
      </w:r>
    </w:p>
    <w:p w:rsidR="00A7186F" w:rsidRDefault="00A7186F" w:rsidP="00A71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razvija kompetence </w:t>
      </w:r>
      <w:r>
        <w:rPr>
          <w:rFonts w:ascii="Arial" w:hAnsi="Arial" w:cs="Arial"/>
          <w:sz w:val="24"/>
          <w:szCs w:val="24"/>
        </w:rPr>
        <w:t xml:space="preserve">podjetnosti </w:t>
      </w:r>
      <w:r>
        <w:rPr>
          <w:rFonts w:ascii="Arial" w:hAnsi="Arial" w:cs="Arial"/>
          <w:sz w:val="24"/>
          <w:szCs w:val="24"/>
        </w:rPr>
        <w:t xml:space="preserve">na različnih področjih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karierna in poklicna orientacija, ekonomija samooskrbe, šole so središče skupnosti, nove tehnologije in trajnostni razvoj, prostori – kako jih predrugačiti, kultura spodbujanja, različnosti, sobivanja, gibanje in zdravje.</w:t>
      </w:r>
    </w:p>
    <w:p w:rsidR="00A7186F" w:rsidRDefault="00A7186F" w:rsidP="00A71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naši šoli, </w:t>
      </w:r>
      <w:r>
        <w:rPr>
          <w:rFonts w:ascii="Arial" w:hAnsi="Arial" w:cs="Arial"/>
          <w:sz w:val="24"/>
          <w:szCs w:val="24"/>
        </w:rPr>
        <w:t>OŠ Ob Rinži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izvaja sklop prostori – kako jih predrugačiti. Učenci bodo izdelali klopi, koše za smeti ter opozorilne table. Z delom se je začelo v šolskem letu 2019/20 ter se bo končalo v šolskem letu 2021/22.</w:t>
      </w:r>
    </w:p>
    <w:p w:rsidR="00A7186F" w:rsidRDefault="00A7186F" w:rsidP="00A71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sklopu projekta se bo na šoli spodbujal način razmišljanja in razumevanja podjetnosti kot ustvarjalnost, inovativnost in proaktivnost posameznika in skupin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bomo dosegli tako, da bodo učenci naše šole samostojno </w:t>
      </w:r>
      <w:r>
        <w:rPr>
          <w:rFonts w:ascii="Arial" w:hAnsi="Arial" w:cs="Arial"/>
          <w:sz w:val="24"/>
          <w:szCs w:val="24"/>
        </w:rPr>
        <w:t>izdelali</w:t>
      </w:r>
      <w:r>
        <w:rPr>
          <w:rFonts w:ascii="Arial" w:hAnsi="Arial" w:cs="Arial"/>
          <w:sz w:val="24"/>
          <w:szCs w:val="24"/>
        </w:rPr>
        <w:t xml:space="preserve"> stvari, ki so si jih zaželeli imeti v šoli</w:t>
      </w:r>
      <w:r>
        <w:rPr>
          <w:rFonts w:ascii="Arial" w:hAnsi="Arial" w:cs="Arial"/>
          <w:sz w:val="24"/>
          <w:szCs w:val="24"/>
        </w:rPr>
        <w:t xml:space="preserve"> ter njeni bližnji okolici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94D9E" w:rsidRDefault="00E94D9E"/>
    <w:sectPr w:rsidR="00E9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6F"/>
    <w:rsid w:val="00A7186F"/>
    <w:rsid w:val="00E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D20C"/>
  <w15:chartTrackingRefBased/>
  <w15:docId w15:val="{80A22D2E-6EA0-44A1-9300-E59AEA7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186F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2020-05-15T10:57:00Z</dcterms:created>
  <dcterms:modified xsi:type="dcterms:W3CDTF">2020-05-15T11:01:00Z</dcterms:modified>
</cp:coreProperties>
</file>