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DDA" w:rsidRDefault="00381DDA" w:rsidP="00381DDA">
      <w:pPr>
        <w:spacing w:after="440" w:line="259" w:lineRule="auto"/>
        <w:rPr>
          <w:b/>
          <w:bCs/>
          <w:color w:val="FF0000"/>
          <w:sz w:val="36"/>
          <w:szCs w:val="36"/>
        </w:rPr>
      </w:pPr>
      <w:bookmarkStart w:id="0" w:name="_Hlk42592985"/>
      <w:bookmarkEnd w:id="0"/>
      <w:r>
        <w:rPr>
          <w:b/>
          <w:bCs/>
          <w:color w:val="FF0000"/>
          <w:sz w:val="36"/>
          <w:szCs w:val="36"/>
        </w:rPr>
        <w:t>RaP Miselne igre, sreda, 1</w:t>
      </w:r>
      <w:r w:rsidR="00975F00">
        <w:rPr>
          <w:b/>
          <w:bCs/>
          <w:color w:val="FF0000"/>
          <w:sz w:val="36"/>
          <w:szCs w:val="36"/>
        </w:rPr>
        <w:t>7</w:t>
      </w:r>
      <w:r>
        <w:rPr>
          <w:b/>
          <w:bCs/>
          <w:color w:val="FF0000"/>
          <w:sz w:val="36"/>
          <w:szCs w:val="36"/>
        </w:rPr>
        <w:t>. junij 2020</w:t>
      </w:r>
    </w:p>
    <w:p w:rsidR="00975F00" w:rsidRDefault="00975F00" w:rsidP="00381DDA">
      <w:pPr>
        <w:spacing w:after="440" w:line="259" w:lineRule="auto"/>
        <w:rPr>
          <w:b/>
          <w:bCs/>
          <w:color w:val="FF0000"/>
          <w:sz w:val="36"/>
          <w:szCs w:val="36"/>
        </w:rPr>
      </w:pPr>
      <w:r>
        <w:rPr>
          <w:b/>
          <w:bCs/>
          <w:color w:val="FF0000"/>
          <w:sz w:val="36"/>
          <w:szCs w:val="36"/>
        </w:rPr>
        <w:t>Matematika: preslikave – zrcaljenje in vrtenje</w:t>
      </w:r>
    </w:p>
    <w:p w:rsidR="00975F00" w:rsidRDefault="00975F00" w:rsidP="00381DDA">
      <w:pPr>
        <w:spacing w:after="440" w:line="259" w:lineRule="auto"/>
        <w:rPr>
          <w:b/>
          <w:bCs/>
          <w:color w:val="FF0000"/>
          <w:sz w:val="36"/>
          <w:szCs w:val="36"/>
        </w:rPr>
      </w:pPr>
      <w:r>
        <w:rPr>
          <w:b/>
          <w:bCs/>
          <w:color w:val="FF0000"/>
          <w:sz w:val="36"/>
          <w:szCs w:val="36"/>
        </w:rPr>
        <w:t>Šah: razvojna teorija – vrednost šahovskih figur</w:t>
      </w:r>
    </w:p>
    <w:p w:rsidR="00975F00" w:rsidRDefault="00975F00" w:rsidP="00381DDA">
      <w:pPr>
        <w:spacing w:after="440" w:line="259" w:lineRule="auto"/>
        <w:rPr>
          <w:b/>
          <w:bCs/>
          <w:color w:val="auto"/>
          <w:sz w:val="36"/>
          <w:szCs w:val="36"/>
        </w:rPr>
      </w:pPr>
      <w:r>
        <w:rPr>
          <w:b/>
          <w:bCs/>
          <w:color w:val="auto"/>
          <w:sz w:val="36"/>
          <w:szCs w:val="36"/>
        </w:rPr>
        <w:t>Najprej ponovimo osnovne matematične pojme:</w:t>
      </w:r>
    </w:p>
    <w:p w:rsidR="00975F00" w:rsidRDefault="00975F00" w:rsidP="00381DDA">
      <w:pPr>
        <w:spacing w:after="440" w:line="259" w:lineRule="auto"/>
        <w:rPr>
          <w:b/>
          <w:bCs/>
          <w:color w:val="auto"/>
          <w:sz w:val="36"/>
          <w:szCs w:val="36"/>
        </w:rPr>
      </w:pPr>
      <w:r>
        <w:rPr>
          <w:b/>
          <w:bCs/>
          <w:color w:val="auto"/>
          <w:sz w:val="36"/>
          <w:szCs w:val="36"/>
        </w:rPr>
        <w:t>Zrcaljenje čez premico: slika se preslika pravokotno na premico na drugo stran enako daleč.</w:t>
      </w:r>
    </w:p>
    <w:p w:rsidR="00975F00" w:rsidRDefault="00975F00" w:rsidP="00381DDA">
      <w:pPr>
        <w:spacing w:after="440" w:line="259" w:lineRule="auto"/>
        <w:rPr>
          <w:b/>
          <w:bCs/>
          <w:color w:val="auto"/>
          <w:sz w:val="36"/>
          <w:szCs w:val="36"/>
        </w:rPr>
      </w:pPr>
      <w:r>
        <w:rPr>
          <w:b/>
          <w:bCs/>
          <w:color w:val="auto"/>
          <w:sz w:val="36"/>
          <w:szCs w:val="36"/>
        </w:rPr>
        <w:t>Zrcaljenje čez točko: slika se preslika na drugo stran dane točke enako daleč.</w:t>
      </w:r>
    </w:p>
    <w:p w:rsidR="00975F00" w:rsidRDefault="00975F00" w:rsidP="00381DDA">
      <w:pPr>
        <w:spacing w:after="440" w:line="259" w:lineRule="auto"/>
        <w:rPr>
          <w:b/>
          <w:bCs/>
          <w:color w:val="auto"/>
          <w:sz w:val="36"/>
          <w:szCs w:val="36"/>
        </w:rPr>
      </w:pPr>
      <w:r>
        <w:rPr>
          <w:b/>
          <w:bCs/>
          <w:color w:val="auto"/>
          <w:sz w:val="36"/>
          <w:szCs w:val="36"/>
        </w:rPr>
        <w:t>Vrtenje: slika se preslika okoli dane točke za določen kot.</w:t>
      </w:r>
    </w:p>
    <w:p w:rsidR="00975F00" w:rsidRDefault="00975F00" w:rsidP="00381DDA">
      <w:pPr>
        <w:spacing w:after="440" w:line="259" w:lineRule="auto"/>
        <w:rPr>
          <w:b/>
          <w:bCs/>
          <w:color w:val="auto"/>
          <w:sz w:val="36"/>
          <w:szCs w:val="36"/>
        </w:rPr>
      </w:pPr>
      <w:r>
        <w:rPr>
          <w:b/>
          <w:bCs/>
          <w:color w:val="auto"/>
          <w:sz w:val="36"/>
          <w:szCs w:val="36"/>
        </w:rPr>
        <w:t>Osna simetrija: preko neke premice se slika preslika sama vase (npr. pri črki A se preko navpi</w:t>
      </w:r>
      <w:r w:rsidR="008A3C07">
        <w:rPr>
          <w:b/>
          <w:bCs/>
          <w:color w:val="auto"/>
          <w:sz w:val="36"/>
          <w:szCs w:val="36"/>
        </w:rPr>
        <w:t>č</w:t>
      </w:r>
      <w:r>
        <w:rPr>
          <w:b/>
          <w:bCs/>
          <w:color w:val="auto"/>
          <w:sz w:val="36"/>
          <w:szCs w:val="36"/>
        </w:rPr>
        <w:t>ne osi ali simetrale preslika leva polovica v desno in desna v levo, cela črka pa sama vase)</w:t>
      </w:r>
    </w:p>
    <w:p w:rsidR="00975F00" w:rsidRDefault="00975F00" w:rsidP="00381DDA">
      <w:pPr>
        <w:spacing w:after="440" w:line="259" w:lineRule="auto"/>
        <w:rPr>
          <w:b/>
          <w:bCs/>
          <w:color w:val="auto"/>
          <w:sz w:val="36"/>
          <w:szCs w:val="36"/>
        </w:rPr>
      </w:pPr>
      <w:r>
        <w:rPr>
          <w:b/>
          <w:bCs/>
          <w:color w:val="auto"/>
          <w:sz w:val="36"/>
          <w:szCs w:val="36"/>
        </w:rPr>
        <w:t>Središčna simetrija: preko neke točke se slika preslika sama vase (npr. pri črki Z se zgornja polovica preko središča poševne črte preslika v spodnjo, ta pa nazaj, cela črka pa sama vase)</w:t>
      </w:r>
    </w:p>
    <w:p w:rsidR="00975F00" w:rsidRDefault="00975F00" w:rsidP="00381DDA">
      <w:pPr>
        <w:spacing w:after="440" w:line="259" w:lineRule="auto"/>
        <w:rPr>
          <w:b/>
          <w:bCs/>
          <w:color w:val="FF0000"/>
          <w:sz w:val="36"/>
          <w:szCs w:val="36"/>
        </w:rPr>
      </w:pPr>
      <w:r>
        <w:rPr>
          <w:b/>
          <w:bCs/>
          <w:color w:val="FF0000"/>
          <w:sz w:val="36"/>
          <w:szCs w:val="36"/>
        </w:rPr>
        <w:t>Šahovnica je kvadrat.</w:t>
      </w:r>
    </w:p>
    <w:p w:rsidR="00975F00" w:rsidRDefault="00975F00" w:rsidP="00381DDA">
      <w:pPr>
        <w:spacing w:after="440" w:line="259" w:lineRule="auto"/>
        <w:rPr>
          <w:b/>
          <w:bCs/>
          <w:color w:val="FF0000"/>
          <w:sz w:val="36"/>
          <w:szCs w:val="36"/>
        </w:rPr>
      </w:pPr>
      <w:r>
        <w:rPr>
          <w:b/>
          <w:bCs/>
          <w:color w:val="FF0000"/>
          <w:sz w:val="36"/>
          <w:szCs w:val="36"/>
        </w:rPr>
        <w:t xml:space="preserve">Ima navpično simetralo (med d in e linijo), vodoravno simetralo (med četrto in peto vrsto), dve poševni simetrali </w:t>
      </w:r>
      <w:r>
        <w:rPr>
          <w:b/>
          <w:bCs/>
          <w:color w:val="FF0000"/>
          <w:sz w:val="36"/>
          <w:szCs w:val="36"/>
        </w:rPr>
        <w:lastRenderedPageBreak/>
        <w:t>(glavni diagonali a1-h8 in a8-h1)</w:t>
      </w:r>
      <w:r w:rsidR="00352012">
        <w:rPr>
          <w:b/>
          <w:bCs/>
          <w:color w:val="FF0000"/>
          <w:sz w:val="36"/>
          <w:szCs w:val="36"/>
        </w:rPr>
        <w:t>, središče simetrije (točka med polji d4, d5, e4 in e5), ter štiri vrtljaje (za 90, 180, 270 in 360 kotnih stopinj).</w:t>
      </w:r>
    </w:p>
    <w:p w:rsidR="00352012" w:rsidRDefault="00352012" w:rsidP="00381DDA">
      <w:pPr>
        <w:spacing w:after="440" w:line="259" w:lineRule="auto"/>
        <w:rPr>
          <w:b/>
          <w:bCs/>
          <w:color w:val="auto"/>
          <w:sz w:val="36"/>
          <w:szCs w:val="36"/>
        </w:rPr>
      </w:pPr>
      <w:r>
        <w:rPr>
          <w:b/>
          <w:bCs/>
          <w:color w:val="auto"/>
          <w:sz w:val="36"/>
          <w:szCs w:val="36"/>
        </w:rPr>
        <w:t>Tako imajo bistveno različen položaj samo polja a1, a2, a3, a4, b2, b3, b4, c3, c4, d4, ostala polja pa so slike teh polj z eno izmed zgoraj naštetih preslikav. Glej tabelo:</w:t>
      </w:r>
    </w:p>
    <w:tbl>
      <w:tblPr>
        <w:tblStyle w:val="Tabelamrea"/>
        <w:tblW w:w="0" w:type="auto"/>
        <w:tblInd w:w="359" w:type="dxa"/>
        <w:tblLook w:val="04A0" w:firstRow="1" w:lastRow="0" w:firstColumn="1" w:lastColumn="0" w:noHBand="0" w:noVBand="1"/>
      </w:tblPr>
      <w:tblGrid>
        <w:gridCol w:w="912"/>
        <w:gridCol w:w="7790"/>
      </w:tblGrid>
      <w:tr w:rsidR="00352012" w:rsidTr="00352012">
        <w:tc>
          <w:tcPr>
            <w:tcW w:w="912" w:type="dxa"/>
          </w:tcPr>
          <w:p w:rsidR="00352012" w:rsidRPr="00352012" w:rsidRDefault="00352012" w:rsidP="00381DDA">
            <w:pPr>
              <w:spacing w:after="440" w:line="259" w:lineRule="auto"/>
              <w:ind w:left="0" w:firstLine="0"/>
              <w:rPr>
                <w:b/>
                <w:bCs/>
                <w:color w:val="auto"/>
                <w:sz w:val="28"/>
                <w:szCs w:val="28"/>
              </w:rPr>
            </w:pPr>
            <w:r w:rsidRPr="00352012">
              <w:rPr>
                <w:b/>
                <w:bCs/>
                <w:color w:val="auto"/>
                <w:sz w:val="28"/>
                <w:szCs w:val="28"/>
              </w:rPr>
              <w:t>a1</w:t>
            </w:r>
          </w:p>
        </w:tc>
        <w:tc>
          <w:tcPr>
            <w:tcW w:w="7790" w:type="dxa"/>
          </w:tcPr>
          <w:p w:rsidR="00352012" w:rsidRPr="00352012" w:rsidRDefault="00352012" w:rsidP="00381DDA">
            <w:pPr>
              <w:spacing w:after="440" w:line="259" w:lineRule="auto"/>
              <w:ind w:left="0" w:firstLine="0"/>
              <w:rPr>
                <w:b/>
                <w:bCs/>
                <w:color w:val="auto"/>
                <w:sz w:val="28"/>
                <w:szCs w:val="28"/>
              </w:rPr>
            </w:pPr>
            <w:r>
              <w:rPr>
                <w:b/>
                <w:bCs/>
                <w:color w:val="auto"/>
                <w:sz w:val="28"/>
                <w:szCs w:val="28"/>
              </w:rPr>
              <w:t xml:space="preserve">h1, </w:t>
            </w:r>
            <w:r w:rsidR="00EF13BB">
              <w:rPr>
                <w:b/>
                <w:bCs/>
                <w:color w:val="auto"/>
                <w:sz w:val="28"/>
                <w:szCs w:val="28"/>
              </w:rPr>
              <w:t>h</w:t>
            </w:r>
            <w:r>
              <w:rPr>
                <w:b/>
                <w:bCs/>
                <w:color w:val="auto"/>
                <w:sz w:val="28"/>
                <w:szCs w:val="28"/>
              </w:rPr>
              <w:t xml:space="preserve">8, </w:t>
            </w:r>
            <w:r w:rsidR="00EF13BB">
              <w:rPr>
                <w:b/>
                <w:bCs/>
                <w:color w:val="auto"/>
                <w:sz w:val="28"/>
                <w:szCs w:val="28"/>
              </w:rPr>
              <w:t>a</w:t>
            </w:r>
            <w:r>
              <w:rPr>
                <w:b/>
                <w:bCs/>
                <w:color w:val="auto"/>
                <w:sz w:val="28"/>
                <w:szCs w:val="28"/>
              </w:rPr>
              <w:t>8</w:t>
            </w:r>
          </w:p>
        </w:tc>
      </w:tr>
      <w:tr w:rsidR="00352012" w:rsidTr="00352012">
        <w:tc>
          <w:tcPr>
            <w:tcW w:w="912" w:type="dxa"/>
          </w:tcPr>
          <w:p w:rsidR="00352012" w:rsidRPr="00352012" w:rsidRDefault="00352012" w:rsidP="00381DDA">
            <w:pPr>
              <w:spacing w:after="440" w:line="259" w:lineRule="auto"/>
              <w:ind w:left="0" w:firstLine="0"/>
              <w:rPr>
                <w:b/>
                <w:bCs/>
                <w:color w:val="auto"/>
                <w:sz w:val="28"/>
                <w:szCs w:val="28"/>
              </w:rPr>
            </w:pPr>
            <w:r>
              <w:rPr>
                <w:b/>
                <w:bCs/>
                <w:color w:val="auto"/>
                <w:sz w:val="28"/>
                <w:szCs w:val="28"/>
              </w:rPr>
              <w:t>a2</w:t>
            </w:r>
          </w:p>
        </w:tc>
        <w:tc>
          <w:tcPr>
            <w:tcW w:w="7790" w:type="dxa"/>
          </w:tcPr>
          <w:p w:rsidR="00352012" w:rsidRDefault="00352012" w:rsidP="00381DDA">
            <w:pPr>
              <w:spacing w:after="440" w:line="259" w:lineRule="auto"/>
              <w:ind w:left="0" w:firstLine="0"/>
              <w:rPr>
                <w:b/>
                <w:bCs/>
                <w:color w:val="auto"/>
                <w:sz w:val="28"/>
                <w:szCs w:val="28"/>
              </w:rPr>
            </w:pPr>
            <w:r>
              <w:rPr>
                <w:b/>
                <w:bCs/>
                <w:color w:val="auto"/>
                <w:sz w:val="28"/>
                <w:szCs w:val="28"/>
              </w:rPr>
              <w:t>b1, h2, g1, h7, g8, a7, b8</w:t>
            </w:r>
          </w:p>
        </w:tc>
      </w:tr>
      <w:tr w:rsidR="00352012" w:rsidTr="00352012">
        <w:tc>
          <w:tcPr>
            <w:tcW w:w="912" w:type="dxa"/>
          </w:tcPr>
          <w:p w:rsidR="00352012" w:rsidRDefault="00352012" w:rsidP="00381DDA">
            <w:pPr>
              <w:spacing w:after="440" w:line="259" w:lineRule="auto"/>
              <w:ind w:left="0" w:firstLine="0"/>
              <w:rPr>
                <w:b/>
                <w:bCs/>
                <w:color w:val="auto"/>
                <w:sz w:val="28"/>
                <w:szCs w:val="28"/>
              </w:rPr>
            </w:pPr>
            <w:r>
              <w:rPr>
                <w:b/>
                <w:bCs/>
                <w:color w:val="auto"/>
                <w:sz w:val="28"/>
                <w:szCs w:val="28"/>
              </w:rPr>
              <w:t>a3</w:t>
            </w:r>
          </w:p>
        </w:tc>
        <w:tc>
          <w:tcPr>
            <w:tcW w:w="7790" w:type="dxa"/>
          </w:tcPr>
          <w:p w:rsidR="00352012" w:rsidRDefault="00352012" w:rsidP="00381DDA">
            <w:pPr>
              <w:spacing w:after="440" w:line="259" w:lineRule="auto"/>
              <w:ind w:left="0" w:firstLine="0"/>
              <w:rPr>
                <w:b/>
                <w:bCs/>
                <w:color w:val="auto"/>
                <w:sz w:val="28"/>
                <w:szCs w:val="28"/>
              </w:rPr>
            </w:pPr>
            <w:r>
              <w:rPr>
                <w:b/>
                <w:bCs/>
                <w:color w:val="auto"/>
                <w:sz w:val="28"/>
                <w:szCs w:val="28"/>
              </w:rPr>
              <w:t>c1, h3, f1, h6, f8, a6, c8</w:t>
            </w:r>
          </w:p>
        </w:tc>
      </w:tr>
      <w:tr w:rsidR="00352012" w:rsidTr="00352012">
        <w:tc>
          <w:tcPr>
            <w:tcW w:w="912" w:type="dxa"/>
          </w:tcPr>
          <w:p w:rsidR="00352012" w:rsidRDefault="00352012" w:rsidP="00381DDA">
            <w:pPr>
              <w:spacing w:after="440" w:line="259" w:lineRule="auto"/>
              <w:ind w:left="0" w:firstLine="0"/>
              <w:rPr>
                <w:b/>
                <w:bCs/>
                <w:color w:val="auto"/>
                <w:sz w:val="28"/>
                <w:szCs w:val="28"/>
              </w:rPr>
            </w:pPr>
            <w:r>
              <w:rPr>
                <w:b/>
                <w:bCs/>
                <w:color w:val="auto"/>
                <w:sz w:val="28"/>
                <w:szCs w:val="28"/>
              </w:rPr>
              <w:t>a4</w:t>
            </w:r>
          </w:p>
        </w:tc>
        <w:tc>
          <w:tcPr>
            <w:tcW w:w="7790" w:type="dxa"/>
          </w:tcPr>
          <w:p w:rsidR="00352012" w:rsidRDefault="00352012" w:rsidP="00381DDA">
            <w:pPr>
              <w:spacing w:after="440" w:line="259" w:lineRule="auto"/>
              <w:ind w:left="0" w:firstLine="0"/>
              <w:rPr>
                <w:b/>
                <w:bCs/>
                <w:color w:val="auto"/>
                <w:sz w:val="28"/>
                <w:szCs w:val="28"/>
              </w:rPr>
            </w:pPr>
            <w:r>
              <w:rPr>
                <w:b/>
                <w:bCs/>
                <w:color w:val="auto"/>
                <w:sz w:val="28"/>
                <w:szCs w:val="28"/>
              </w:rPr>
              <w:t>d1, h4, e1, h5, e8, a5, d8</w:t>
            </w:r>
          </w:p>
        </w:tc>
      </w:tr>
      <w:tr w:rsidR="00352012" w:rsidTr="00352012">
        <w:tc>
          <w:tcPr>
            <w:tcW w:w="912" w:type="dxa"/>
          </w:tcPr>
          <w:p w:rsidR="00352012" w:rsidRDefault="00EF13BB" w:rsidP="00381DDA">
            <w:pPr>
              <w:spacing w:after="440" w:line="259" w:lineRule="auto"/>
              <w:ind w:left="0" w:firstLine="0"/>
              <w:rPr>
                <w:b/>
                <w:bCs/>
                <w:color w:val="auto"/>
                <w:sz w:val="28"/>
                <w:szCs w:val="28"/>
              </w:rPr>
            </w:pPr>
            <w:r>
              <w:rPr>
                <w:b/>
                <w:bCs/>
                <w:color w:val="auto"/>
                <w:sz w:val="28"/>
                <w:szCs w:val="28"/>
              </w:rPr>
              <w:t>b2</w:t>
            </w:r>
          </w:p>
        </w:tc>
        <w:tc>
          <w:tcPr>
            <w:tcW w:w="7790" w:type="dxa"/>
          </w:tcPr>
          <w:p w:rsidR="00352012" w:rsidRDefault="00EF13BB" w:rsidP="00381DDA">
            <w:pPr>
              <w:spacing w:after="440" w:line="259" w:lineRule="auto"/>
              <w:ind w:left="0" w:firstLine="0"/>
              <w:rPr>
                <w:b/>
                <w:bCs/>
                <w:color w:val="auto"/>
                <w:sz w:val="28"/>
                <w:szCs w:val="28"/>
              </w:rPr>
            </w:pPr>
            <w:r>
              <w:rPr>
                <w:b/>
                <w:bCs/>
                <w:color w:val="auto"/>
                <w:sz w:val="28"/>
                <w:szCs w:val="28"/>
              </w:rPr>
              <w:t>g2, g7, b7</w:t>
            </w:r>
          </w:p>
        </w:tc>
      </w:tr>
      <w:tr w:rsidR="00643D09" w:rsidTr="00352012">
        <w:tc>
          <w:tcPr>
            <w:tcW w:w="912" w:type="dxa"/>
          </w:tcPr>
          <w:p w:rsidR="00643D09" w:rsidRDefault="00643D09" w:rsidP="00381DDA">
            <w:pPr>
              <w:spacing w:after="440" w:line="259" w:lineRule="auto"/>
              <w:ind w:left="0" w:firstLine="0"/>
              <w:rPr>
                <w:b/>
                <w:bCs/>
                <w:color w:val="auto"/>
                <w:sz w:val="28"/>
                <w:szCs w:val="28"/>
              </w:rPr>
            </w:pPr>
            <w:r>
              <w:rPr>
                <w:b/>
                <w:bCs/>
                <w:color w:val="auto"/>
                <w:sz w:val="28"/>
                <w:szCs w:val="28"/>
              </w:rPr>
              <w:t>b3</w:t>
            </w:r>
          </w:p>
        </w:tc>
        <w:tc>
          <w:tcPr>
            <w:tcW w:w="7790" w:type="dxa"/>
          </w:tcPr>
          <w:p w:rsidR="00643D09" w:rsidRDefault="00643D09" w:rsidP="00381DDA">
            <w:pPr>
              <w:spacing w:after="440" w:line="259" w:lineRule="auto"/>
              <w:ind w:left="0" w:firstLine="0"/>
              <w:rPr>
                <w:b/>
                <w:bCs/>
                <w:color w:val="auto"/>
                <w:sz w:val="28"/>
                <w:szCs w:val="28"/>
              </w:rPr>
            </w:pPr>
            <w:r>
              <w:rPr>
                <w:b/>
                <w:bCs/>
                <w:color w:val="auto"/>
                <w:sz w:val="28"/>
                <w:szCs w:val="28"/>
              </w:rPr>
              <w:t>c2, g3, f2, g6, f7, b6, c7</w:t>
            </w:r>
          </w:p>
        </w:tc>
      </w:tr>
      <w:tr w:rsidR="00643D09" w:rsidTr="00352012">
        <w:tc>
          <w:tcPr>
            <w:tcW w:w="912" w:type="dxa"/>
          </w:tcPr>
          <w:p w:rsidR="00643D09" w:rsidRDefault="00643D09" w:rsidP="00381DDA">
            <w:pPr>
              <w:spacing w:after="440" w:line="259" w:lineRule="auto"/>
              <w:ind w:left="0" w:firstLine="0"/>
              <w:rPr>
                <w:b/>
                <w:bCs/>
                <w:color w:val="auto"/>
                <w:sz w:val="28"/>
                <w:szCs w:val="28"/>
              </w:rPr>
            </w:pPr>
            <w:r>
              <w:rPr>
                <w:b/>
                <w:bCs/>
                <w:color w:val="auto"/>
                <w:sz w:val="28"/>
                <w:szCs w:val="28"/>
              </w:rPr>
              <w:t>b4</w:t>
            </w:r>
          </w:p>
        </w:tc>
        <w:tc>
          <w:tcPr>
            <w:tcW w:w="7790" w:type="dxa"/>
          </w:tcPr>
          <w:p w:rsidR="00643D09" w:rsidRDefault="00643D09" w:rsidP="00381DDA">
            <w:pPr>
              <w:spacing w:after="440" w:line="259" w:lineRule="auto"/>
              <w:ind w:left="0" w:firstLine="0"/>
              <w:rPr>
                <w:b/>
                <w:bCs/>
                <w:color w:val="auto"/>
                <w:sz w:val="28"/>
                <w:szCs w:val="28"/>
              </w:rPr>
            </w:pPr>
            <w:r>
              <w:rPr>
                <w:b/>
                <w:bCs/>
                <w:color w:val="auto"/>
                <w:sz w:val="28"/>
                <w:szCs w:val="28"/>
              </w:rPr>
              <w:t>d2, g4, e2, g5, e7, b5, d7</w:t>
            </w:r>
          </w:p>
        </w:tc>
      </w:tr>
      <w:tr w:rsidR="00643D09" w:rsidTr="00352012">
        <w:tc>
          <w:tcPr>
            <w:tcW w:w="912" w:type="dxa"/>
          </w:tcPr>
          <w:p w:rsidR="00643D09" w:rsidRDefault="00643D09" w:rsidP="00381DDA">
            <w:pPr>
              <w:spacing w:after="440" w:line="259" w:lineRule="auto"/>
              <w:ind w:left="0" w:firstLine="0"/>
              <w:rPr>
                <w:b/>
                <w:bCs/>
                <w:color w:val="auto"/>
                <w:sz w:val="28"/>
                <w:szCs w:val="28"/>
              </w:rPr>
            </w:pPr>
            <w:r>
              <w:rPr>
                <w:b/>
                <w:bCs/>
                <w:color w:val="auto"/>
                <w:sz w:val="28"/>
                <w:szCs w:val="28"/>
              </w:rPr>
              <w:t>c3</w:t>
            </w:r>
          </w:p>
        </w:tc>
        <w:tc>
          <w:tcPr>
            <w:tcW w:w="7790" w:type="dxa"/>
          </w:tcPr>
          <w:p w:rsidR="00643D09" w:rsidRDefault="00643D09" w:rsidP="00381DDA">
            <w:pPr>
              <w:spacing w:after="440" w:line="259" w:lineRule="auto"/>
              <w:ind w:left="0" w:firstLine="0"/>
              <w:rPr>
                <w:b/>
                <w:bCs/>
                <w:color w:val="auto"/>
                <w:sz w:val="28"/>
                <w:szCs w:val="28"/>
              </w:rPr>
            </w:pPr>
            <w:r>
              <w:rPr>
                <w:b/>
                <w:bCs/>
                <w:color w:val="auto"/>
                <w:sz w:val="28"/>
                <w:szCs w:val="28"/>
              </w:rPr>
              <w:t>f3, f6, c6</w:t>
            </w:r>
          </w:p>
        </w:tc>
      </w:tr>
      <w:tr w:rsidR="00643D09" w:rsidTr="00352012">
        <w:tc>
          <w:tcPr>
            <w:tcW w:w="912" w:type="dxa"/>
          </w:tcPr>
          <w:p w:rsidR="00643D09" w:rsidRDefault="00643D09" w:rsidP="00381DDA">
            <w:pPr>
              <w:spacing w:after="440" w:line="259" w:lineRule="auto"/>
              <w:ind w:left="0" w:firstLine="0"/>
              <w:rPr>
                <w:b/>
                <w:bCs/>
                <w:color w:val="auto"/>
                <w:sz w:val="28"/>
                <w:szCs w:val="28"/>
              </w:rPr>
            </w:pPr>
            <w:r>
              <w:rPr>
                <w:b/>
                <w:bCs/>
                <w:color w:val="auto"/>
                <w:sz w:val="28"/>
                <w:szCs w:val="28"/>
              </w:rPr>
              <w:t>c4</w:t>
            </w:r>
          </w:p>
        </w:tc>
        <w:tc>
          <w:tcPr>
            <w:tcW w:w="7790" w:type="dxa"/>
          </w:tcPr>
          <w:p w:rsidR="00643D09" w:rsidRDefault="00643D09" w:rsidP="00381DDA">
            <w:pPr>
              <w:spacing w:after="440" w:line="259" w:lineRule="auto"/>
              <w:ind w:left="0" w:firstLine="0"/>
              <w:rPr>
                <w:b/>
                <w:bCs/>
                <w:color w:val="auto"/>
                <w:sz w:val="28"/>
                <w:szCs w:val="28"/>
              </w:rPr>
            </w:pPr>
            <w:r>
              <w:rPr>
                <w:b/>
                <w:bCs/>
                <w:color w:val="auto"/>
                <w:sz w:val="28"/>
                <w:szCs w:val="28"/>
              </w:rPr>
              <w:t>d3, f4, e3, f5, e6, c5, d6</w:t>
            </w:r>
          </w:p>
        </w:tc>
      </w:tr>
      <w:tr w:rsidR="00643D09" w:rsidTr="00352012">
        <w:tc>
          <w:tcPr>
            <w:tcW w:w="912" w:type="dxa"/>
          </w:tcPr>
          <w:p w:rsidR="00643D09" w:rsidRDefault="00643D09" w:rsidP="00381DDA">
            <w:pPr>
              <w:spacing w:after="440" w:line="259" w:lineRule="auto"/>
              <w:ind w:left="0" w:firstLine="0"/>
              <w:rPr>
                <w:b/>
                <w:bCs/>
                <w:color w:val="auto"/>
                <w:sz w:val="28"/>
                <w:szCs w:val="28"/>
              </w:rPr>
            </w:pPr>
            <w:r>
              <w:rPr>
                <w:b/>
                <w:bCs/>
                <w:color w:val="auto"/>
                <w:sz w:val="28"/>
                <w:szCs w:val="28"/>
              </w:rPr>
              <w:t>d4</w:t>
            </w:r>
          </w:p>
        </w:tc>
        <w:tc>
          <w:tcPr>
            <w:tcW w:w="7790" w:type="dxa"/>
          </w:tcPr>
          <w:p w:rsidR="00643D09" w:rsidRDefault="00643D09" w:rsidP="00381DDA">
            <w:pPr>
              <w:spacing w:after="440" w:line="259" w:lineRule="auto"/>
              <w:ind w:left="0" w:firstLine="0"/>
              <w:rPr>
                <w:b/>
                <w:bCs/>
                <w:color w:val="auto"/>
                <w:sz w:val="28"/>
                <w:szCs w:val="28"/>
              </w:rPr>
            </w:pPr>
            <w:r>
              <w:rPr>
                <w:b/>
                <w:bCs/>
                <w:color w:val="auto"/>
                <w:sz w:val="28"/>
                <w:szCs w:val="28"/>
              </w:rPr>
              <w:t>e4, e5, d5</w:t>
            </w:r>
          </w:p>
        </w:tc>
      </w:tr>
    </w:tbl>
    <w:p w:rsidR="00352012" w:rsidRDefault="00352012" w:rsidP="00381DDA">
      <w:pPr>
        <w:spacing w:after="440" w:line="259" w:lineRule="auto"/>
        <w:rPr>
          <w:b/>
          <w:bCs/>
          <w:color w:val="auto"/>
          <w:sz w:val="20"/>
          <w:szCs w:val="20"/>
        </w:rPr>
      </w:pPr>
    </w:p>
    <w:p w:rsidR="00081322" w:rsidRDefault="00081322" w:rsidP="00381DDA">
      <w:pPr>
        <w:spacing w:after="440" w:line="259" w:lineRule="auto"/>
        <w:rPr>
          <w:b/>
          <w:bCs/>
          <w:color w:val="FF0000"/>
          <w:sz w:val="36"/>
          <w:szCs w:val="36"/>
        </w:rPr>
      </w:pPr>
      <w:r>
        <w:rPr>
          <w:b/>
          <w:bCs/>
          <w:color w:val="FF0000"/>
          <w:sz w:val="36"/>
          <w:szCs w:val="36"/>
        </w:rPr>
        <w:lastRenderedPageBreak/>
        <w:t>Razvojna teorija pravi, da je šahovska figura toliko bolje razvita (in s tem tudi pozicijsko več vredna), kolikor več gibanja ima na voljo.</w:t>
      </w:r>
    </w:p>
    <w:p w:rsidR="00081322" w:rsidRDefault="00081322" w:rsidP="00381DDA">
      <w:pPr>
        <w:spacing w:after="440" w:line="259" w:lineRule="auto"/>
        <w:rPr>
          <w:b/>
          <w:bCs/>
          <w:color w:val="auto"/>
          <w:sz w:val="36"/>
          <w:szCs w:val="36"/>
        </w:rPr>
      </w:pPr>
      <w:r>
        <w:rPr>
          <w:b/>
          <w:bCs/>
          <w:color w:val="auto"/>
          <w:sz w:val="36"/>
          <w:szCs w:val="36"/>
        </w:rPr>
        <w:t>Gibanje figure seveda omejuje tako postavitev lastnih figur kakor tudi nasprotnikovih. Lastna figura ovira gibanje vsake figure razen skakača, nasprotnikova pa tudi, čeprav nekoliko manj, ker jo je mogoče vzeti (lastne pa ne). Tukaj si bomo ogledali moč vseh figur za najenostavnejši možen primer, to je na prazni šahovnici. Kmeta ne bomo obravnavali, saj je njegovo gibanje določeno s posebnimi pravili, prav tako ne bomo upoštevali rokade (rošade).</w:t>
      </w:r>
    </w:p>
    <w:tbl>
      <w:tblPr>
        <w:tblStyle w:val="Tabelamrea"/>
        <w:tblW w:w="0" w:type="auto"/>
        <w:tblInd w:w="359" w:type="dxa"/>
        <w:tblLook w:val="04A0" w:firstRow="1" w:lastRow="0" w:firstColumn="1" w:lastColumn="0" w:noHBand="0" w:noVBand="1"/>
      </w:tblPr>
      <w:tblGrid>
        <w:gridCol w:w="1436"/>
        <w:gridCol w:w="1432"/>
        <w:gridCol w:w="1447"/>
        <w:gridCol w:w="1482"/>
        <w:gridCol w:w="1445"/>
        <w:gridCol w:w="1460"/>
      </w:tblGrid>
      <w:tr w:rsidR="00081322" w:rsidRPr="00081322" w:rsidTr="00081322">
        <w:tc>
          <w:tcPr>
            <w:tcW w:w="1510" w:type="dxa"/>
          </w:tcPr>
          <w:p w:rsidR="00081322" w:rsidRPr="00081322" w:rsidRDefault="00081322" w:rsidP="00381DDA">
            <w:pPr>
              <w:spacing w:after="440" w:line="259" w:lineRule="auto"/>
              <w:ind w:left="0" w:firstLine="0"/>
              <w:rPr>
                <w:b/>
                <w:bCs/>
                <w:color w:val="auto"/>
                <w:sz w:val="28"/>
                <w:szCs w:val="28"/>
              </w:rPr>
            </w:pPr>
            <w:r>
              <w:rPr>
                <w:b/>
                <w:bCs/>
                <w:color w:val="auto"/>
                <w:sz w:val="28"/>
                <w:szCs w:val="28"/>
              </w:rPr>
              <w:t>Polje</w:t>
            </w:r>
          </w:p>
        </w:tc>
        <w:tc>
          <w:tcPr>
            <w:tcW w:w="1510" w:type="dxa"/>
          </w:tcPr>
          <w:p w:rsidR="00081322" w:rsidRPr="00081322" w:rsidRDefault="00081322" w:rsidP="00381DDA">
            <w:pPr>
              <w:spacing w:after="440" w:line="259" w:lineRule="auto"/>
              <w:ind w:left="0" w:firstLine="0"/>
              <w:rPr>
                <w:b/>
                <w:bCs/>
                <w:color w:val="auto"/>
                <w:sz w:val="28"/>
                <w:szCs w:val="28"/>
              </w:rPr>
            </w:pPr>
            <w:r>
              <w:rPr>
                <w:b/>
                <w:bCs/>
                <w:color w:val="auto"/>
                <w:sz w:val="28"/>
                <w:szCs w:val="28"/>
              </w:rPr>
              <w:t>Kralj</w:t>
            </w:r>
          </w:p>
        </w:tc>
        <w:tc>
          <w:tcPr>
            <w:tcW w:w="1510" w:type="dxa"/>
          </w:tcPr>
          <w:p w:rsidR="00081322" w:rsidRPr="00081322" w:rsidRDefault="00081322" w:rsidP="00381DDA">
            <w:pPr>
              <w:spacing w:after="440" w:line="259" w:lineRule="auto"/>
              <w:ind w:left="0" w:firstLine="0"/>
              <w:rPr>
                <w:b/>
                <w:bCs/>
                <w:color w:val="auto"/>
                <w:sz w:val="28"/>
                <w:szCs w:val="28"/>
              </w:rPr>
            </w:pPr>
            <w:r>
              <w:rPr>
                <w:b/>
                <w:bCs/>
                <w:color w:val="auto"/>
                <w:sz w:val="28"/>
                <w:szCs w:val="28"/>
              </w:rPr>
              <w:t>Dama</w:t>
            </w:r>
          </w:p>
        </w:tc>
        <w:tc>
          <w:tcPr>
            <w:tcW w:w="1510" w:type="dxa"/>
          </w:tcPr>
          <w:p w:rsidR="00081322" w:rsidRPr="00081322" w:rsidRDefault="00081322" w:rsidP="00381DDA">
            <w:pPr>
              <w:spacing w:after="440" w:line="259" w:lineRule="auto"/>
              <w:ind w:left="0" w:firstLine="0"/>
              <w:rPr>
                <w:b/>
                <w:bCs/>
                <w:color w:val="auto"/>
                <w:sz w:val="28"/>
                <w:szCs w:val="28"/>
              </w:rPr>
            </w:pPr>
            <w:r>
              <w:rPr>
                <w:b/>
                <w:bCs/>
                <w:color w:val="auto"/>
                <w:sz w:val="28"/>
                <w:szCs w:val="28"/>
              </w:rPr>
              <w:t>Trdnjava (top)</w:t>
            </w:r>
          </w:p>
        </w:tc>
        <w:tc>
          <w:tcPr>
            <w:tcW w:w="1510" w:type="dxa"/>
          </w:tcPr>
          <w:p w:rsidR="00081322" w:rsidRPr="00081322" w:rsidRDefault="00081322" w:rsidP="00381DDA">
            <w:pPr>
              <w:spacing w:after="440" w:line="259" w:lineRule="auto"/>
              <w:ind w:left="0" w:firstLine="0"/>
              <w:rPr>
                <w:b/>
                <w:bCs/>
                <w:color w:val="auto"/>
                <w:sz w:val="28"/>
                <w:szCs w:val="28"/>
              </w:rPr>
            </w:pPr>
            <w:r>
              <w:rPr>
                <w:b/>
                <w:bCs/>
                <w:color w:val="auto"/>
                <w:sz w:val="28"/>
                <w:szCs w:val="28"/>
              </w:rPr>
              <w:t>Lovec</w:t>
            </w:r>
          </w:p>
        </w:tc>
        <w:tc>
          <w:tcPr>
            <w:tcW w:w="1511" w:type="dxa"/>
          </w:tcPr>
          <w:p w:rsidR="00081322" w:rsidRPr="00081322" w:rsidRDefault="00081322" w:rsidP="00381DDA">
            <w:pPr>
              <w:spacing w:after="440" w:line="259" w:lineRule="auto"/>
              <w:ind w:left="0" w:firstLine="0"/>
              <w:rPr>
                <w:b/>
                <w:bCs/>
                <w:color w:val="auto"/>
                <w:sz w:val="28"/>
                <w:szCs w:val="28"/>
              </w:rPr>
            </w:pPr>
            <w:r>
              <w:rPr>
                <w:b/>
                <w:bCs/>
                <w:color w:val="auto"/>
                <w:sz w:val="28"/>
                <w:szCs w:val="28"/>
              </w:rPr>
              <w:t>Skakač (konj)</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a1</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21</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7</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2</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a2</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5</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21</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7</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3</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a3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5</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21</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7</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4</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a4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5</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21</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7</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4</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b2</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9</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4</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b3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9</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6</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b4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9</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6</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c3</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25</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11</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lastRenderedPageBreak/>
              <w:t>c4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25</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11</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r>
      <w:tr w:rsidR="00081322" w:rsidRPr="00081322" w:rsidTr="00081322">
        <w:tc>
          <w:tcPr>
            <w:tcW w:w="1510" w:type="dxa"/>
          </w:tcPr>
          <w:p w:rsidR="00081322" w:rsidRDefault="00081322" w:rsidP="00381DDA">
            <w:pPr>
              <w:spacing w:after="440" w:line="259" w:lineRule="auto"/>
              <w:ind w:left="0" w:firstLine="0"/>
              <w:rPr>
                <w:b/>
                <w:bCs/>
                <w:color w:val="auto"/>
                <w:sz w:val="28"/>
                <w:szCs w:val="28"/>
              </w:rPr>
            </w:pPr>
            <w:r>
              <w:rPr>
                <w:b/>
                <w:bCs/>
                <w:color w:val="auto"/>
                <w:sz w:val="28"/>
                <w:szCs w:val="28"/>
              </w:rPr>
              <w:t>d4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27</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14</w:t>
            </w:r>
          </w:p>
        </w:tc>
        <w:tc>
          <w:tcPr>
            <w:tcW w:w="1510" w:type="dxa"/>
          </w:tcPr>
          <w:p w:rsidR="00081322" w:rsidRDefault="006F436B" w:rsidP="00381DDA">
            <w:pPr>
              <w:spacing w:after="440" w:line="259" w:lineRule="auto"/>
              <w:ind w:left="0" w:firstLine="0"/>
              <w:rPr>
                <w:b/>
                <w:bCs/>
                <w:color w:val="auto"/>
                <w:sz w:val="28"/>
                <w:szCs w:val="28"/>
              </w:rPr>
            </w:pPr>
            <w:r>
              <w:rPr>
                <w:b/>
                <w:bCs/>
                <w:color w:val="auto"/>
                <w:sz w:val="28"/>
                <w:szCs w:val="28"/>
              </w:rPr>
              <w:t>13</w:t>
            </w:r>
          </w:p>
        </w:tc>
        <w:tc>
          <w:tcPr>
            <w:tcW w:w="1511" w:type="dxa"/>
          </w:tcPr>
          <w:p w:rsidR="00081322" w:rsidRDefault="006F436B" w:rsidP="00381DDA">
            <w:pPr>
              <w:spacing w:after="440" w:line="259" w:lineRule="auto"/>
              <w:ind w:left="0" w:firstLine="0"/>
              <w:rPr>
                <w:b/>
                <w:bCs/>
                <w:color w:val="auto"/>
                <w:sz w:val="28"/>
                <w:szCs w:val="28"/>
              </w:rPr>
            </w:pPr>
            <w:r>
              <w:rPr>
                <w:b/>
                <w:bCs/>
                <w:color w:val="auto"/>
                <w:sz w:val="28"/>
                <w:szCs w:val="28"/>
              </w:rPr>
              <w:t>8</w:t>
            </w:r>
          </w:p>
        </w:tc>
      </w:tr>
    </w:tbl>
    <w:p w:rsidR="00A25B03" w:rsidRDefault="00A25B03" w:rsidP="00A25B03">
      <w:pPr>
        <w:spacing w:after="440" w:line="259" w:lineRule="auto"/>
        <w:rPr>
          <w:b/>
          <w:bCs/>
          <w:color w:val="auto"/>
          <w:sz w:val="36"/>
          <w:szCs w:val="36"/>
        </w:rPr>
      </w:pPr>
      <w:r>
        <w:rPr>
          <w:b/>
          <w:bCs/>
          <w:color w:val="auto"/>
          <w:sz w:val="36"/>
          <w:szCs w:val="36"/>
        </w:rPr>
        <w:t>Ostala polja očitno lahko obravnavamo glede na zgoraj opisana zrcaljenja.</w:t>
      </w:r>
    </w:p>
    <w:p w:rsidR="006F436B" w:rsidRDefault="006F436B" w:rsidP="00381DDA">
      <w:pPr>
        <w:spacing w:after="440" w:line="259" w:lineRule="auto"/>
        <w:rPr>
          <w:b/>
          <w:bCs/>
          <w:color w:val="FF0000"/>
          <w:sz w:val="36"/>
          <w:szCs w:val="36"/>
        </w:rPr>
      </w:pPr>
      <w:r>
        <w:rPr>
          <w:b/>
          <w:bCs/>
          <w:color w:val="FF0000"/>
          <w:sz w:val="36"/>
          <w:szCs w:val="36"/>
        </w:rPr>
        <w:t xml:space="preserve">Temu primerna je tudi vrednost figur. Od tod izrek kot recimo »Skakač na robu je kot v grobu«, saj je manj gibljiv, od tod velika vrednost dame v primerjavi z ostalimi figurami. Zanimivo je, da je trdnjava na vseh poljih enako gibljiva, seveda pa to velja le za prazno šahovnico. Zato med partijo tudi trdnjavo razvijamo tja, kjer bo imela več prostora za gibanje. Le kralja ne razvijamo, ampak skrivamo, šahisti dobro vedo zakaj. V končnici pa gre tudi kralj »v akcijo«. </w:t>
      </w:r>
    </w:p>
    <w:p w:rsidR="006F436B" w:rsidRDefault="006F436B" w:rsidP="00381DDA">
      <w:pPr>
        <w:spacing w:after="440" w:line="259" w:lineRule="auto"/>
        <w:rPr>
          <w:b/>
          <w:bCs/>
          <w:color w:val="auto"/>
          <w:sz w:val="36"/>
          <w:szCs w:val="36"/>
        </w:rPr>
      </w:pPr>
      <w:r>
        <w:rPr>
          <w:b/>
          <w:bCs/>
          <w:color w:val="auto"/>
          <w:sz w:val="36"/>
          <w:szCs w:val="36"/>
        </w:rPr>
        <w:t xml:space="preserve">Načelo je tudi to, da najprej razvijamo manj vredne figure, to pa zato, ker bi nasprotnik s preganjanjem več vrednih figur razvijal svoje figure, medtem ko </w:t>
      </w:r>
      <w:r w:rsidR="005A3BCA">
        <w:rPr>
          <w:b/>
          <w:bCs/>
          <w:color w:val="auto"/>
          <w:sz w:val="36"/>
          <w:szCs w:val="36"/>
        </w:rPr>
        <w:t>bi</w:t>
      </w:r>
      <w:r>
        <w:rPr>
          <w:b/>
          <w:bCs/>
          <w:color w:val="auto"/>
          <w:sz w:val="36"/>
          <w:szCs w:val="36"/>
        </w:rPr>
        <w:t xml:space="preserve"> naša več vredna figura </w:t>
      </w:r>
      <w:r w:rsidR="005A3BCA">
        <w:rPr>
          <w:b/>
          <w:bCs/>
          <w:color w:val="auto"/>
          <w:sz w:val="36"/>
          <w:szCs w:val="36"/>
        </w:rPr>
        <w:t>z umikanjem povzročila zaostanek v razvoju.</w:t>
      </w:r>
    </w:p>
    <w:p w:rsidR="005A3BCA" w:rsidRDefault="005A3BCA" w:rsidP="00381DDA">
      <w:pPr>
        <w:spacing w:after="440" w:line="259" w:lineRule="auto"/>
        <w:rPr>
          <w:b/>
          <w:bCs/>
          <w:color w:val="FF0000"/>
          <w:sz w:val="36"/>
          <w:szCs w:val="36"/>
        </w:rPr>
      </w:pPr>
      <w:r>
        <w:rPr>
          <w:b/>
          <w:bCs/>
          <w:color w:val="FF0000"/>
          <w:sz w:val="36"/>
          <w:szCs w:val="36"/>
        </w:rPr>
        <w:t>Po zgornji tabeli bi moral biti lovec veliko vrednejši od skakača, pa ni. Zakaj?</w:t>
      </w:r>
    </w:p>
    <w:p w:rsidR="005A3BCA" w:rsidRDefault="005A3BCA" w:rsidP="00381DDA">
      <w:pPr>
        <w:spacing w:after="440" w:line="259" w:lineRule="auto"/>
        <w:rPr>
          <w:b/>
          <w:bCs/>
          <w:color w:val="00B050"/>
          <w:sz w:val="36"/>
          <w:szCs w:val="36"/>
        </w:rPr>
      </w:pPr>
      <w:r>
        <w:rPr>
          <w:b/>
          <w:bCs/>
          <w:color w:val="00B050"/>
          <w:sz w:val="36"/>
          <w:szCs w:val="36"/>
        </w:rPr>
        <w:t>Za to sta dva razloga:</w:t>
      </w:r>
    </w:p>
    <w:p w:rsidR="005A3BCA" w:rsidRDefault="005A3BCA" w:rsidP="005A3BCA">
      <w:pPr>
        <w:pStyle w:val="Odstavekseznama"/>
        <w:numPr>
          <w:ilvl w:val="0"/>
          <w:numId w:val="3"/>
        </w:numPr>
        <w:spacing w:after="440" w:line="259" w:lineRule="auto"/>
        <w:rPr>
          <w:b/>
          <w:bCs/>
          <w:color w:val="00B050"/>
          <w:sz w:val="36"/>
          <w:szCs w:val="36"/>
        </w:rPr>
      </w:pPr>
      <w:r>
        <w:rPr>
          <w:b/>
          <w:bCs/>
          <w:color w:val="00B050"/>
          <w:sz w:val="36"/>
          <w:szCs w:val="36"/>
        </w:rPr>
        <w:t>Šahovnica ni prazna. Na polni šahovnici pa je možnost skakača, da preskakuje druge figure, dodana vrednost.</w:t>
      </w:r>
    </w:p>
    <w:p w:rsidR="005A3BCA" w:rsidRDefault="005A3BCA" w:rsidP="005A3BCA">
      <w:pPr>
        <w:pStyle w:val="Odstavekseznama"/>
        <w:numPr>
          <w:ilvl w:val="0"/>
          <w:numId w:val="3"/>
        </w:numPr>
        <w:spacing w:after="440" w:line="259" w:lineRule="auto"/>
        <w:rPr>
          <w:b/>
          <w:bCs/>
          <w:color w:val="00B050"/>
          <w:sz w:val="36"/>
          <w:szCs w:val="36"/>
        </w:rPr>
      </w:pPr>
      <w:r>
        <w:rPr>
          <w:b/>
          <w:bCs/>
          <w:color w:val="00B050"/>
          <w:sz w:val="36"/>
          <w:szCs w:val="36"/>
        </w:rPr>
        <w:lastRenderedPageBreak/>
        <w:t>Lovec se premika le po poljih ene barve, zato polovice polj ne more doseči niti v neskončno potezah. Čeprav je močen v trenutnem gibanju (ena poteza), pa je v daljšem gibanju (več potez) najslabša figura (z izjemo morda kmeta, ki nikoli ne more v smeri nazaj).</w:t>
      </w:r>
    </w:p>
    <w:p w:rsidR="00D41B39" w:rsidRPr="00104C7B" w:rsidRDefault="00104C7B" w:rsidP="00D41B39">
      <w:pPr>
        <w:spacing w:after="440" w:line="259" w:lineRule="auto"/>
        <w:ind w:left="349" w:firstLine="0"/>
        <w:rPr>
          <w:b/>
          <w:bCs/>
          <w:color w:val="FF0000"/>
          <w:sz w:val="36"/>
          <w:szCs w:val="36"/>
        </w:rPr>
      </w:pPr>
      <w:r>
        <w:rPr>
          <w:b/>
          <w:bCs/>
          <w:color w:val="FF0000"/>
          <w:sz w:val="36"/>
          <w:szCs w:val="36"/>
        </w:rPr>
        <w:t>Pri dejanski šahovski poziciji je potrebno upoštevati tudi medsebojno sodelovanje figur.</w:t>
      </w:r>
    </w:p>
    <w:p w:rsidR="00D41B39" w:rsidRPr="00D41B39" w:rsidRDefault="00D41B39" w:rsidP="00D41B39">
      <w:pPr>
        <w:spacing w:after="440" w:line="259" w:lineRule="auto"/>
        <w:ind w:left="349" w:firstLine="0"/>
        <w:rPr>
          <w:b/>
          <w:bCs/>
          <w:color w:val="auto"/>
          <w:sz w:val="36"/>
          <w:szCs w:val="36"/>
        </w:rPr>
      </w:pPr>
      <w:r>
        <w:rPr>
          <w:b/>
          <w:bCs/>
          <w:color w:val="auto"/>
          <w:sz w:val="36"/>
          <w:szCs w:val="36"/>
        </w:rPr>
        <w:t>Za konec pa še to, kar izkušeni šahisti dobro vedo. Vse to so le splošna načela. V konkretni poziciji je določena poteza lahko tudi v nasprotju s temi »pravili« najboljša, če sledi določenemu taktičnemu ali strateškemu motivu, npr. matni kombinaciji. To je tisto, čemur v življenju rečemo: Izjeme potrjujejo pravilo.</w:t>
      </w:r>
    </w:p>
    <w:sectPr w:rsidR="00D41B39" w:rsidRPr="00D41B39">
      <w:pgSz w:w="12240" w:h="15840"/>
      <w:pgMar w:top="873" w:right="1729" w:bottom="1077"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2286"/>
    <w:multiLevelType w:val="hybridMultilevel"/>
    <w:tmpl w:val="4E64E884"/>
    <w:lvl w:ilvl="0" w:tplc="C4242FD8">
      <w:start w:val="1"/>
      <w:numFmt w:val="bullet"/>
      <w:lvlText w:val="•"/>
      <w:lvlJc w:val="left"/>
      <w:pPr>
        <w:ind w:left="5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F3819CC">
      <w:start w:val="1"/>
      <w:numFmt w:val="bullet"/>
      <w:lvlText w:val="o"/>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EAB24F94">
      <w:start w:val="1"/>
      <w:numFmt w:val="bullet"/>
      <w:lvlText w:val="▪"/>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34F2AAFA">
      <w:start w:val="1"/>
      <w:numFmt w:val="bullet"/>
      <w:lvlText w:val="•"/>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AC42E8C8">
      <w:start w:val="1"/>
      <w:numFmt w:val="bullet"/>
      <w:lvlText w:val="o"/>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A2C1E4C">
      <w:start w:val="1"/>
      <w:numFmt w:val="bullet"/>
      <w:lvlText w:val="▪"/>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73E8BE8">
      <w:start w:val="1"/>
      <w:numFmt w:val="bullet"/>
      <w:lvlText w:val="•"/>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F50BFC4">
      <w:start w:val="1"/>
      <w:numFmt w:val="bullet"/>
      <w:lvlText w:val="o"/>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7B387680">
      <w:start w:val="1"/>
      <w:numFmt w:val="bullet"/>
      <w:lvlText w:val="▪"/>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542B54"/>
    <w:multiLevelType w:val="hybridMultilevel"/>
    <w:tmpl w:val="D98C7E7E"/>
    <w:lvl w:ilvl="0" w:tplc="29C4971C">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DA6EFE">
      <w:start w:val="1"/>
      <w:numFmt w:val="lowerLetter"/>
      <w:lvlText w:val="%2"/>
      <w:lvlJc w:val="left"/>
      <w:pPr>
        <w:ind w:left="1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329010">
      <w:start w:val="1"/>
      <w:numFmt w:val="lowerRoman"/>
      <w:lvlText w:val="%3"/>
      <w:lvlJc w:val="left"/>
      <w:pPr>
        <w:ind w:left="2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889F3A">
      <w:start w:val="1"/>
      <w:numFmt w:val="decimal"/>
      <w:lvlText w:val="%4"/>
      <w:lvlJc w:val="left"/>
      <w:pPr>
        <w:ind w:left="2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EC4B36">
      <w:start w:val="1"/>
      <w:numFmt w:val="lowerLetter"/>
      <w:lvlText w:val="%5"/>
      <w:lvlJc w:val="left"/>
      <w:pPr>
        <w:ind w:left="3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DCAA28">
      <w:start w:val="1"/>
      <w:numFmt w:val="lowerRoman"/>
      <w:lvlText w:val="%6"/>
      <w:lvlJc w:val="left"/>
      <w:pPr>
        <w:ind w:left="4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E6A34A">
      <w:start w:val="1"/>
      <w:numFmt w:val="decimal"/>
      <w:lvlText w:val="%7"/>
      <w:lvlJc w:val="left"/>
      <w:pPr>
        <w:ind w:left="4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5EC76C">
      <w:start w:val="1"/>
      <w:numFmt w:val="lowerLetter"/>
      <w:lvlText w:val="%8"/>
      <w:lvlJc w:val="left"/>
      <w:pPr>
        <w:ind w:left="5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D6AC98">
      <w:start w:val="1"/>
      <w:numFmt w:val="lowerRoman"/>
      <w:lvlText w:val="%9"/>
      <w:lvlJc w:val="left"/>
      <w:pPr>
        <w:ind w:left="6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1A7E35"/>
    <w:multiLevelType w:val="hybridMultilevel"/>
    <w:tmpl w:val="6D688934"/>
    <w:lvl w:ilvl="0" w:tplc="4704E37A">
      <w:start w:val="1"/>
      <w:numFmt w:val="decimal"/>
      <w:lvlText w:val="%1.)"/>
      <w:lvlJc w:val="left"/>
      <w:pPr>
        <w:ind w:left="1069" w:hanging="720"/>
      </w:pPr>
      <w:rPr>
        <w:rFonts w:hint="default"/>
      </w:rPr>
    </w:lvl>
    <w:lvl w:ilvl="1" w:tplc="04240019" w:tentative="1">
      <w:start w:val="1"/>
      <w:numFmt w:val="lowerLetter"/>
      <w:lvlText w:val="%2."/>
      <w:lvlJc w:val="left"/>
      <w:pPr>
        <w:ind w:left="1429" w:hanging="360"/>
      </w:pPr>
    </w:lvl>
    <w:lvl w:ilvl="2" w:tplc="0424001B" w:tentative="1">
      <w:start w:val="1"/>
      <w:numFmt w:val="lowerRoman"/>
      <w:lvlText w:val="%3."/>
      <w:lvlJc w:val="right"/>
      <w:pPr>
        <w:ind w:left="2149" w:hanging="180"/>
      </w:pPr>
    </w:lvl>
    <w:lvl w:ilvl="3" w:tplc="0424000F" w:tentative="1">
      <w:start w:val="1"/>
      <w:numFmt w:val="decimal"/>
      <w:lvlText w:val="%4."/>
      <w:lvlJc w:val="left"/>
      <w:pPr>
        <w:ind w:left="2869" w:hanging="360"/>
      </w:pPr>
    </w:lvl>
    <w:lvl w:ilvl="4" w:tplc="04240019" w:tentative="1">
      <w:start w:val="1"/>
      <w:numFmt w:val="lowerLetter"/>
      <w:lvlText w:val="%5."/>
      <w:lvlJc w:val="left"/>
      <w:pPr>
        <w:ind w:left="3589" w:hanging="360"/>
      </w:pPr>
    </w:lvl>
    <w:lvl w:ilvl="5" w:tplc="0424001B" w:tentative="1">
      <w:start w:val="1"/>
      <w:numFmt w:val="lowerRoman"/>
      <w:lvlText w:val="%6."/>
      <w:lvlJc w:val="right"/>
      <w:pPr>
        <w:ind w:left="4309" w:hanging="180"/>
      </w:pPr>
    </w:lvl>
    <w:lvl w:ilvl="6" w:tplc="0424000F" w:tentative="1">
      <w:start w:val="1"/>
      <w:numFmt w:val="decimal"/>
      <w:lvlText w:val="%7."/>
      <w:lvlJc w:val="left"/>
      <w:pPr>
        <w:ind w:left="5029" w:hanging="360"/>
      </w:pPr>
    </w:lvl>
    <w:lvl w:ilvl="7" w:tplc="04240019" w:tentative="1">
      <w:start w:val="1"/>
      <w:numFmt w:val="lowerLetter"/>
      <w:lvlText w:val="%8."/>
      <w:lvlJc w:val="left"/>
      <w:pPr>
        <w:ind w:left="5749" w:hanging="360"/>
      </w:pPr>
    </w:lvl>
    <w:lvl w:ilvl="8" w:tplc="0424001B" w:tentative="1">
      <w:start w:val="1"/>
      <w:numFmt w:val="lowerRoman"/>
      <w:lvlText w:val="%9."/>
      <w:lvlJc w:val="right"/>
      <w:pPr>
        <w:ind w:left="646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05"/>
    <w:rsid w:val="00081322"/>
    <w:rsid w:val="00104C7B"/>
    <w:rsid w:val="001F2A28"/>
    <w:rsid w:val="002C0A05"/>
    <w:rsid w:val="00331969"/>
    <w:rsid w:val="00352012"/>
    <w:rsid w:val="00381DDA"/>
    <w:rsid w:val="004869CE"/>
    <w:rsid w:val="005A3BCA"/>
    <w:rsid w:val="00643D09"/>
    <w:rsid w:val="006F436B"/>
    <w:rsid w:val="008A3C07"/>
    <w:rsid w:val="00964B85"/>
    <w:rsid w:val="00975F00"/>
    <w:rsid w:val="009B714B"/>
    <w:rsid w:val="00A25B03"/>
    <w:rsid w:val="00CD6FD3"/>
    <w:rsid w:val="00D41B39"/>
    <w:rsid w:val="00D663CC"/>
    <w:rsid w:val="00DC6424"/>
    <w:rsid w:val="00EF13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DAC4"/>
  <w15:docId w15:val="{33ABBB2B-CAAE-4821-A73F-7393234A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9" w:line="248" w:lineRule="auto"/>
      <w:ind w:left="359" w:hanging="10"/>
      <w:jc w:val="both"/>
    </w:pPr>
    <w:rPr>
      <w:rFonts w:ascii="Calibri" w:eastAsia="Calibri" w:hAnsi="Calibri" w:cs="Calibri"/>
      <w:color w:val="000000"/>
      <w:sz w:val="24"/>
    </w:rPr>
  </w:style>
  <w:style w:type="paragraph" w:styleId="Naslov1">
    <w:name w:val="heading 1"/>
    <w:next w:val="Navaden"/>
    <w:link w:val="Naslov1Znak"/>
    <w:uiPriority w:val="9"/>
    <w:qFormat/>
    <w:pPr>
      <w:keepNext/>
      <w:keepLines/>
      <w:spacing w:after="0"/>
      <w:ind w:right="1234"/>
      <w:jc w:val="right"/>
      <w:outlineLvl w:val="0"/>
    </w:pPr>
    <w:rPr>
      <w:rFonts w:ascii="Calibri" w:eastAsia="Calibri" w:hAnsi="Calibri" w:cs="Calibri"/>
      <w:b/>
      <w:color w:val="000000"/>
      <w:sz w:val="34"/>
    </w:rPr>
  </w:style>
  <w:style w:type="paragraph" w:styleId="Naslov2">
    <w:name w:val="heading 2"/>
    <w:next w:val="Navaden"/>
    <w:link w:val="Naslov2Znak"/>
    <w:uiPriority w:val="9"/>
    <w:unhideWhenUsed/>
    <w:qFormat/>
    <w:pPr>
      <w:keepNext/>
      <w:keepLines/>
      <w:spacing w:after="149"/>
      <w:ind w:left="361" w:hanging="10"/>
      <w:outlineLvl w:val="1"/>
    </w:pPr>
    <w:rPr>
      <w:rFonts w:ascii="Calibri" w:eastAsia="Calibri" w:hAnsi="Calibri" w:cs="Calibri"/>
      <w:b/>
      <w:color w:val="000000"/>
      <w:sz w:val="24"/>
    </w:rPr>
  </w:style>
  <w:style w:type="paragraph" w:styleId="Naslov3">
    <w:name w:val="heading 3"/>
    <w:basedOn w:val="Navaden"/>
    <w:next w:val="Navaden"/>
    <w:link w:val="Naslov3Znak"/>
    <w:uiPriority w:val="9"/>
    <w:semiHidden/>
    <w:unhideWhenUsed/>
    <w:qFormat/>
    <w:rsid w:val="00DC64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Calibri" w:eastAsia="Calibri" w:hAnsi="Calibri" w:cs="Calibri"/>
      <w:b/>
      <w:color w:val="000000"/>
      <w:sz w:val="24"/>
    </w:rPr>
  </w:style>
  <w:style w:type="character" w:customStyle="1" w:styleId="Naslov1Znak">
    <w:name w:val="Naslov 1 Znak"/>
    <w:link w:val="Naslov1"/>
    <w:rPr>
      <w:rFonts w:ascii="Calibri" w:eastAsia="Calibri" w:hAnsi="Calibri" w:cs="Calibri"/>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3Znak">
    <w:name w:val="Naslov 3 Znak"/>
    <w:basedOn w:val="Privzetapisavaodstavka"/>
    <w:link w:val="Naslov3"/>
    <w:uiPriority w:val="9"/>
    <w:semiHidden/>
    <w:rsid w:val="00DC6424"/>
    <w:rPr>
      <w:rFonts w:asciiTheme="majorHAnsi" w:eastAsiaTheme="majorEastAsia" w:hAnsiTheme="majorHAnsi" w:cstheme="majorBidi"/>
      <w:color w:val="1F3763" w:themeColor="accent1" w:themeShade="7F"/>
      <w:sz w:val="24"/>
      <w:szCs w:val="24"/>
    </w:rPr>
  </w:style>
  <w:style w:type="table" w:styleId="Tabelamrea">
    <w:name w:val="Table Grid"/>
    <w:basedOn w:val="Navadnatabela"/>
    <w:uiPriority w:val="39"/>
    <w:rsid w:val="00352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A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590</Words>
  <Characters>3363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cp:lastModifiedBy>Robert</cp:lastModifiedBy>
  <cp:revision>5</cp:revision>
  <dcterms:created xsi:type="dcterms:W3CDTF">2020-06-15T12:50:00Z</dcterms:created>
  <dcterms:modified xsi:type="dcterms:W3CDTF">2020-06-15T12:54:00Z</dcterms:modified>
</cp:coreProperties>
</file>