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5B6" w:rsidRPr="009D7E52" w:rsidRDefault="009D7E52">
      <w:pPr>
        <w:rPr>
          <w:b/>
          <w:bCs/>
          <w:color w:val="FF0000"/>
          <w:sz w:val="40"/>
          <w:szCs w:val="40"/>
        </w:rPr>
      </w:pPr>
      <w:proofErr w:type="spellStart"/>
      <w:r w:rsidRPr="009D7E52">
        <w:rPr>
          <w:b/>
          <w:bCs/>
          <w:color w:val="FF0000"/>
          <w:sz w:val="40"/>
          <w:szCs w:val="40"/>
        </w:rPr>
        <w:t>RaP</w:t>
      </w:r>
      <w:proofErr w:type="spellEnd"/>
      <w:r w:rsidRPr="009D7E52">
        <w:rPr>
          <w:b/>
          <w:bCs/>
          <w:color w:val="FF0000"/>
          <w:sz w:val="40"/>
          <w:szCs w:val="40"/>
        </w:rPr>
        <w:t xml:space="preserve"> Miselne igre, sreda, </w:t>
      </w:r>
      <w:r w:rsidR="005712B4">
        <w:rPr>
          <w:b/>
          <w:bCs/>
          <w:color w:val="FF0000"/>
          <w:sz w:val="40"/>
          <w:szCs w:val="40"/>
        </w:rPr>
        <w:t>6. 5</w:t>
      </w:r>
      <w:r w:rsidRPr="009D7E52">
        <w:rPr>
          <w:b/>
          <w:bCs/>
          <w:color w:val="FF0000"/>
          <w:sz w:val="40"/>
          <w:szCs w:val="40"/>
        </w:rPr>
        <w:t>. 2020, 6. in 7. ura</w:t>
      </w:r>
    </w:p>
    <w:p w:rsidR="003E75B6" w:rsidRDefault="003E75B6"/>
    <w:p w:rsidR="005712B4" w:rsidRDefault="005712B4">
      <w:pPr>
        <w:rPr>
          <w:b/>
          <w:bCs/>
          <w:color w:val="000000" w:themeColor="text1"/>
          <w:sz w:val="32"/>
          <w:szCs w:val="32"/>
        </w:rPr>
      </w:pPr>
      <w:r w:rsidRPr="005712B4">
        <w:rPr>
          <w:b/>
          <w:bCs/>
          <w:color w:val="000000" w:themeColor="text1"/>
          <w:sz w:val="32"/>
          <w:szCs w:val="32"/>
        </w:rPr>
        <w:t>Šah</w:t>
      </w:r>
    </w:p>
    <w:p w:rsidR="005712B4" w:rsidRPr="005712B4" w:rsidRDefault="005712B4">
      <w:pPr>
        <w:rPr>
          <w:b/>
          <w:bCs/>
          <w:color w:val="000000" w:themeColor="text1"/>
          <w:sz w:val="32"/>
          <w:szCs w:val="32"/>
        </w:rPr>
      </w:pPr>
      <w:r>
        <w:rPr>
          <w:b/>
          <w:bCs/>
          <w:color w:val="000000" w:themeColor="text1"/>
          <w:sz w:val="32"/>
          <w:szCs w:val="32"/>
        </w:rPr>
        <w:t xml:space="preserve">Nekateri že zelo uspešno uporabljamo </w:t>
      </w:r>
      <w:proofErr w:type="spellStart"/>
      <w:r>
        <w:rPr>
          <w:b/>
          <w:bCs/>
          <w:color w:val="000000" w:themeColor="text1"/>
          <w:sz w:val="32"/>
          <w:szCs w:val="32"/>
        </w:rPr>
        <w:t>Lichess</w:t>
      </w:r>
      <w:proofErr w:type="spellEnd"/>
      <w:r>
        <w:rPr>
          <w:b/>
          <w:bCs/>
          <w:color w:val="000000" w:themeColor="text1"/>
          <w:sz w:val="32"/>
          <w:szCs w:val="32"/>
        </w:rPr>
        <w:t>. Odigrali smo celo že en spletni turnir. Nekateri pa ste nekoliko popustili. Škoda bi bilo, če bi odnehali.</w:t>
      </w:r>
      <w:r w:rsidR="00D20061">
        <w:rPr>
          <w:b/>
          <w:bCs/>
          <w:color w:val="000000" w:themeColor="text1"/>
          <w:sz w:val="32"/>
          <w:szCs w:val="32"/>
        </w:rPr>
        <w:t xml:space="preserve"> Pričakujem spet kakšno povabilo na partije po </w:t>
      </w:r>
      <w:proofErr w:type="spellStart"/>
      <w:r w:rsidR="00D20061">
        <w:rPr>
          <w:b/>
          <w:bCs/>
          <w:color w:val="000000" w:themeColor="text1"/>
          <w:sz w:val="32"/>
          <w:szCs w:val="32"/>
        </w:rPr>
        <w:t>Lichessu</w:t>
      </w:r>
      <w:proofErr w:type="spellEnd"/>
      <w:r w:rsidR="00D20061">
        <w:rPr>
          <w:b/>
          <w:bCs/>
          <w:color w:val="000000" w:themeColor="text1"/>
          <w:sz w:val="32"/>
          <w:szCs w:val="32"/>
        </w:rPr>
        <w:t>.</w:t>
      </w:r>
    </w:p>
    <w:p w:rsidR="00063D47" w:rsidRPr="005712B4" w:rsidRDefault="00063D47" w:rsidP="005712B4">
      <w:pPr>
        <w:rPr>
          <w:b/>
          <w:bCs/>
          <w:color w:val="FF0000"/>
          <w:sz w:val="44"/>
          <w:szCs w:val="44"/>
        </w:rPr>
      </w:pPr>
      <w:r w:rsidRPr="005712B4">
        <w:rPr>
          <w:b/>
          <w:bCs/>
          <w:color w:val="FF0000"/>
          <w:sz w:val="44"/>
          <w:szCs w:val="44"/>
        </w:rPr>
        <w:t>LICHESS</w:t>
      </w:r>
    </w:p>
    <w:p w:rsidR="00063D47" w:rsidRPr="005712B4" w:rsidRDefault="00063D47" w:rsidP="005712B4">
      <w:pPr>
        <w:rPr>
          <w:b/>
          <w:bCs/>
          <w:color w:val="FF0000"/>
          <w:sz w:val="24"/>
          <w:szCs w:val="24"/>
        </w:rPr>
      </w:pPr>
      <w:r w:rsidRPr="005712B4">
        <w:rPr>
          <w:b/>
          <w:bCs/>
          <w:color w:val="FF0000"/>
          <w:sz w:val="24"/>
          <w:szCs w:val="24"/>
        </w:rPr>
        <w:t>Navodila so v preteklih gradivih in mnogi ga že uporabljajo. Tudi jaz se</w:t>
      </w:r>
      <w:r w:rsidR="00D20061">
        <w:rPr>
          <w:b/>
          <w:bCs/>
          <w:color w:val="FF0000"/>
          <w:sz w:val="24"/>
          <w:szCs w:val="24"/>
        </w:rPr>
        <w:t>m</w:t>
      </w:r>
      <w:r w:rsidRPr="005712B4">
        <w:rPr>
          <w:b/>
          <w:bCs/>
          <w:color w:val="FF0000"/>
          <w:sz w:val="24"/>
          <w:szCs w:val="24"/>
        </w:rPr>
        <w:t xml:space="preserve"> že z mnogimi odigral partije. Dobrodošli!</w:t>
      </w:r>
    </w:p>
    <w:p w:rsidR="00813D97" w:rsidRDefault="00813D97" w:rsidP="000553C5">
      <w:pPr>
        <w:pStyle w:val="Odstavekseznama"/>
        <w:rPr>
          <w:b/>
          <w:bCs/>
          <w:color w:val="FF0000"/>
          <w:sz w:val="24"/>
          <w:szCs w:val="24"/>
        </w:rPr>
      </w:pPr>
    </w:p>
    <w:p w:rsidR="005712B4" w:rsidRDefault="005712B4" w:rsidP="005712B4">
      <w:pPr>
        <w:jc w:val="both"/>
        <w:rPr>
          <w:b/>
          <w:bCs/>
          <w:color w:val="000000" w:themeColor="text1"/>
          <w:sz w:val="32"/>
          <w:szCs w:val="32"/>
        </w:rPr>
      </w:pPr>
      <w:r w:rsidRPr="005712B4">
        <w:rPr>
          <w:b/>
          <w:bCs/>
          <w:color w:val="000000" w:themeColor="text1"/>
          <w:sz w:val="32"/>
          <w:szCs w:val="32"/>
        </w:rPr>
        <w:t>Ma</w:t>
      </w:r>
      <w:r>
        <w:rPr>
          <w:b/>
          <w:bCs/>
          <w:color w:val="000000" w:themeColor="text1"/>
          <w:sz w:val="32"/>
          <w:szCs w:val="32"/>
        </w:rPr>
        <w:t>tematika in logika</w:t>
      </w:r>
    </w:p>
    <w:p w:rsidR="005712B4" w:rsidRDefault="005712B4" w:rsidP="005712B4">
      <w:pPr>
        <w:jc w:val="both"/>
        <w:rPr>
          <w:b/>
          <w:bCs/>
          <w:color w:val="000000" w:themeColor="text1"/>
          <w:sz w:val="32"/>
          <w:szCs w:val="32"/>
        </w:rPr>
      </w:pPr>
      <w:r>
        <w:rPr>
          <w:b/>
          <w:bCs/>
          <w:color w:val="000000" w:themeColor="text1"/>
          <w:sz w:val="32"/>
          <w:szCs w:val="32"/>
        </w:rPr>
        <w:t>Predstavil bom nekaj primerov »</w:t>
      </w:r>
      <w:proofErr w:type="spellStart"/>
      <w:r>
        <w:rPr>
          <w:b/>
          <w:bCs/>
          <w:color w:val="000000" w:themeColor="text1"/>
          <w:sz w:val="32"/>
          <w:szCs w:val="32"/>
        </w:rPr>
        <w:t>reductio</w:t>
      </w:r>
      <w:proofErr w:type="spellEnd"/>
      <w:r>
        <w:rPr>
          <w:b/>
          <w:bCs/>
          <w:color w:val="000000" w:themeColor="text1"/>
          <w:sz w:val="32"/>
          <w:szCs w:val="32"/>
        </w:rPr>
        <w:t xml:space="preserve"> ad </w:t>
      </w:r>
      <w:proofErr w:type="spellStart"/>
      <w:r>
        <w:rPr>
          <w:b/>
          <w:bCs/>
          <w:color w:val="000000" w:themeColor="text1"/>
          <w:sz w:val="32"/>
          <w:szCs w:val="32"/>
        </w:rPr>
        <w:t>absurdum</w:t>
      </w:r>
      <w:proofErr w:type="spellEnd"/>
      <w:r>
        <w:rPr>
          <w:b/>
          <w:bCs/>
          <w:color w:val="000000" w:themeColor="text1"/>
          <w:sz w:val="32"/>
          <w:szCs w:val="32"/>
        </w:rPr>
        <w:t>« ali dokaz s protislovjem. Prvi primer lahko razumejo vsi, drugega učenci na predmetni stopnji, tretjega načeloma samo osmi in deveti razred.</w:t>
      </w:r>
    </w:p>
    <w:p w:rsidR="005712B4" w:rsidRDefault="00A20F26" w:rsidP="005712B4">
      <w:pPr>
        <w:jc w:val="both"/>
        <w:rPr>
          <w:b/>
          <w:bCs/>
          <w:color w:val="000000" w:themeColor="text1"/>
          <w:sz w:val="32"/>
          <w:szCs w:val="32"/>
        </w:rPr>
      </w:pPr>
      <w:r>
        <w:rPr>
          <w:b/>
          <w:bCs/>
          <w:color w:val="000000" w:themeColor="text1"/>
          <w:sz w:val="32"/>
          <w:szCs w:val="32"/>
        </w:rPr>
        <w:t xml:space="preserve">(za vse starosti) </w:t>
      </w:r>
      <w:r w:rsidR="005712B4">
        <w:rPr>
          <w:b/>
          <w:bCs/>
          <w:color w:val="000000" w:themeColor="text1"/>
          <w:sz w:val="32"/>
          <w:szCs w:val="32"/>
        </w:rPr>
        <w:t>Prvi primer: Otok vitezov in oprod.</w:t>
      </w:r>
    </w:p>
    <w:p w:rsidR="005712B4" w:rsidRDefault="000566DF" w:rsidP="005712B4">
      <w:pPr>
        <w:jc w:val="both"/>
        <w:rPr>
          <w:b/>
          <w:bCs/>
          <w:color w:val="00B050"/>
          <w:sz w:val="32"/>
          <w:szCs w:val="32"/>
        </w:rPr>
      </w:pPr>
      <w:r>
        <w:rPr>
          <w:b/>
          <w:bCs/>
          <w:color w:val="00B050"/>
          <w:sz w:val="32"/>
          <w:szCs w:val="32"/>
        </w:rPr>
        <w:t>Ali lahko vitez ali oproda reče »Jaz sem oproda.« ?</w:t>
      </w:r>
    </w:p>
    <w:p w:rsidR="000566DF" w:rsidRPr="000566DF" w:rsidRDefault="000566DF" w:rsidP="005712B4">
      <w:pPr>
        <w:jc w:val="both"/>
        <w:rPr>
          <w:b/>
          <w:bCs/>
          <w:color w:val="FF0000"/>
          <w:sz w:val="32"/>
          <w:szCs w:val="32"/>
        </w:rPr>
      </w:pPr>
      <w:r>
        <w:rPr>
          <w:b/>
          <w:bCs/>
          <w:color w:val="FF0000"/>
          <w:sz w:val="32"/>
          <w:szCs w:val="32"/>
        </w:rPr>
        <w:t xml:space="preserve">Odgovor: Če bi bil vitez, bi moral povedati resnico, to pa ne bi bila resnica. Če bi bil oproda, bi se moral zlagati, vendar pa bi bil stavek resničen. Zato takšne izjave ne more dati niti vitez niti oproda (to lahko izreče </w:t>
      </w:r>
      <w:proofErr w:type="spellStart"/>
      <w:r>
        <w:rPr>
          <w:b/>
          <w:bCs/>
          <w:color w:val="FF0000"/>
          <w:sz w:val="32"/>
          <w:szCs w:val="32"/>
        </w:rPr>
        <w:t>t.i</w:t>
      </w:r>
      <w:proofErr w:type="spellEnd"/>
      <w:r>
        <w:rPr>
          <w:b/>
          <w:bCs/>
          <w:color w:val="FF0000"/>
          <w:sz w:val="32"/>
          <w:szCs w:val="32"/>
        </w:rPr>
        <w:t>. »normalnež«, ki sme govoriti, kar hoče. Če so na otoku samo vitezi in oprode, takšna izjava ni mogoča).</w:t>
      </w:r>
    </w:p>
    <w:p w:rsidR="005712B4" w:rsidRDefault="00A20F26" w:rsidP="005712B4">
      <w:pPr>
        <w:jc w:val="both"/>
        <w:rPr>
          <w:b/>
          <w:bCs/>
          <w:color w:val="000000" w:themeColor="text1"/>
          <w:sz w:val="32"/>
          <w:szCs w:val="32"/>
        </w:rPr>
      </w:pPr>
      <w:r>
        <w:rPr>
          <w:b/>
          <w:bCs/>
          <w:color w:val="000000" w:themeColor="text1"/>
          <w:sz w:val="32"/>
          <w:szCs w:val="32"/>
        </w:rPr>
        <w:t xml:space="preserve">(za predmetno stopnjo) </w:t>
      </w:r>
      <w:r w:rsidR="005712B4">
        <w:rPr>
          <w:b/>
          <w:bCs/>
          <w:color w:val="000000" w:themeColor="text1"/>
          <w:sz w:val="32"/>
          <w:szCs w:val="32"/>
        </w:rPr>
        <w:t>Drugi primer: Zakaj je praštevil neskončno?</w:t>
      </w:r>
    </w:p>
    <w:p w:rsidR="000566DF" w:rsidRDefault="000566DF" w:rsidP="005712B4">
      <w:pPr>
        <w:jc w:val="both"/>
        <w:rPr>
          <w:b/>
          <w:bCs/>
          <w:color w:val="00B050"/>
          <w:sz w:val="32"/>
          <w:szCs w:val="32"/>
        </w:rPr>
      </w:pPr>
      <w:r>
        <w:rPr>
          <w:b/>
          <w:bCs/>
          <w:color w:val="00B050"/>
          <w:sz w:val="32"/>
          <w:szCs w:val="32"/>
        </w:rPr>
        <w:t>Predpostavimo, da bi jih bilo končno. To ni v nasprotju s tem, da je vseh naravnih števil neskončno, saj imamo že neskončno sestavljenih števil. Recimo, sodo praštevilo je samo eno (namreč 2), pa čeprav je sodih števil neskončno.</w:t>
      </w:r>
    </w:p>
    <w:p w:rsidR="000566DF" w:rsidRPr="000566DF" w:rsidRDefault="000566DF" w:rsidP="005712B4">
      <w:pPr>
        <w:jc w:val="both"/>
        <w:rPr>
          <w:b/>
          <w:bCs/>
          <w:color w:val="FF0000"/>
          <w:sz w:val="32"/>
          <w:szCs w:val="32"/>
        </w:rPr>
      </w:pPr>
      <w:r>
        <w:rPr>
          <w:b/>
          <w:bCs/>
          <w:color w:val="FF0000"/>
          <w:sz w:val="32"/>
          <w:szCs w:val="32"/>
        </w:rPr>
        <w:lastRenderedPageBreak/>
        <w:t xml:space="preserve">Če bi bilo praštevil končno, bi lahko vsa postavili v vrsto in jih med seboj zmnožili. Temu zmnožku bi prišteli 1. To število bi bilo zagotovo večje od vseh faktorjev, torej od vseh praštevil, zato ne bi moglo biti praštevilo. Sestavljeno pa prav tako ne, saj ne bi bilo deljivo z nobenim praštevilom, ker bi pri vsakem deljenju bil ostanek 1 (zmnožili smo namreč vsa praštevila in prišteli 1). </w:t>
      </w:r>
      <w:r w:rsidR="00DF094A">
        <w:rPr>
          <w:b/>
          <w:bCs/>
          <w:color w:val="FF0000"/>
          <w:sz w:val="32"/>
          <w:szCs w:val="32"/>
        </w:rPr>
        <w:t xml:space="preserve">Konstruirali smo torej število, ki ni niti praštevilo niti sestavljeno, zagotovo tudi ni enako 1, drugih naravnih števil pa ni. Kje je torej napaka? </w:t>
      </w:r>
      <w:r w:rsidR="00DF094A" w:rsidRPr="00DF094A">
        <w:rPr>
          <w:b/>
          <w:bCs/>
          <w:color w:val="002060"/>
          <w:sz w:val="32"/>
          <w:szCs w:val="32"/>
        </w:rPr>
        <w:t xml:space="preserve">Ker je bilo sklepanje logično pravilno, rezultat pa protisloven, je napačna začetna predpostavka, da je praštevil končno. </w:t>
      </w:r>
      <w:r w:rsidR="00DF094A">
        <w:rPr>
          <w:b/>
          <w:bCs/>
          <w:color w:val="FF0000"/>
          <w:sz w:val="32"/>
          <w:szCs w:val="32"/>
        </w:rPr>
        <w:t>Zato jih je neskončno.</w:t>
      </w:r>
    </w:p>
    <w:p w:rsidR="005712B4" w:rsidRDefault="00A20F26" w:rsidP="005712B4">
      <w:pPr>
        <w:jc w:val="both"/>
        <w:rPr>
          <w:b/>
          <w:bCs/>
          <w:color w:val="000000" w:themeColor="text1"/>
          <w:sz w:val="32"/>
          <w:szCs w:val="32"/>
        </w:rPr>
      </w:pPr>
      <w:r>
        <w:rPr>
          <w:b/>
          <w:bCs/>
          <w:color w:val="000000" w:themeColor="text1"/>
          <w:sz w:val="32"/>
          <w:szCs w:val="32"/>
        </w:rPr>
        <w:t xml:space="preserve">(**težko: zahteva znanje iz 8. razreda in dobro obvladovanje enačb in logičnega sklepanja) </w:t>
      </w:r>
      <w:r w:rsidR="005712B4">
        <w:rPr>
          <w:b/>
          <w:bCs/>
          <w:color w:val="000000" w:themeColor="text1"/>
          <w:sz w:val="32"/>
          <w:szCs w:val="32"/>
        </w:rPr>
        <w:t>Tretji primer: Zakaj je kvadratni koren iz 2 iracionalno število?</w:t>
      </w:r>
    </w:p>
    <w:p w:rsidR="00176D3F" w:rsidRDefault="00176D3F" w:rsidP="005712B4">
      <w:pPr>
        <w:jc w:val="both"/>
        <w:rPr>
          <w:b/>
          <w:bCs/>
          <w:color w:val="00B050"/>
          <w:sz w:val="32"/>
          <w:szCs w:val="32"/>
        </w:rPr>
      </w:pPr>
      <w:r>
        <w:rPr>
          <w:b/>
          <w:bCs/>
          <w:color w:val="00B050"/>
          <w:sz w:val="32"/>
          <w:szCs w:val="32"/>
        </w:rPr>
        <w:t>Predpostavimo, da bi bilo racionalno, torej bi se ga dalo zapisati z okrajšanim ulomkom. Označimo koren(2) = x, števec tega ulomka = a, imenovalec tega ulomka = b, torej x = a/b.</w:t>
      </w:r>
    </w:p>
    <w:p w:rsidR="00176D3F" w:rsidRDefault="00176D3F" w:rsidP="005712B4">
      <w:pPr>
        <w:jc w:val="both"/>
        <w:rPr>
          <w:b/>
          <w:bCs/>
          <w:color w:val="FF0000"/>
          <w:sz w:val="32"/>
          <w:szCs w:val="32"/>
        </w:rPr>
      </w:pPr>
      <w:r>
        <w:rPr>
          <w:b/>
          <w:bCs/>
          <w:color w:val="FF0000"/>
          <w:sz w:val="32"/>
          <w:szCs w:val="32"/>
        </w:rPr>
        <w:t>Ker je (koren(2))</w:t>
      </w:r>
      <w:r>
        <w:rPr>
          <w:b/>
          <w:bCs/>
          <w:color w:val="FF0000"/>
          <w:sz w:val="32"/>
          <w:szCs w:val="32"/>
          <w:vertAlign w:val="superscript"/>
        </w:rPr>
        <w:t>2</w:t>
      </w:r>
      <w:r>
        <w:rPr>
          <w:b/>
          <w:bCs/>
          <w:color w:val="FF0000"/>
          <w:sz w:val="32"/>
          <w:szCs w:val="32"/>
        </w:rPr>
        <w:t xml:space="preserve"> seveda =2, velja x</w:t>
      </w:r>
      <w:r>
        <w:rPr>
          <w:b/>
          <w:bCs/>
          <w:color w:val="FF0000"/>
          <w:sz w:val="32"/>
          <w:szCs w:val="32"/>
          <w:vertAlign w:val="superscript"/>
        </w:rPr>
        <w:t>2</w:t>
      </w:r>
      <w:r>
        <w:rPr>
          <w:b/>
          <w:bCs/>
          <w:color w:val="FF0000"/>
          <w:sz w:val="32"/>
          <w:szCs w:val="32"/>
        </w:rPr>
        <w:t xml:space="preserve"> = a</w:t>
      </w:r>
      <w:r>
        <w:rPr>
          <w:b/>
          <w:bCs/>
          <w:color w:val="FF0000"/>
          <w:sz w:val="32"/>
          <w:szCs w:val="32"/>
          <w:vertAlign w:val="superscript"/>
        </w:rPr>
        <w:t>2</w:t>
      </w:r>
      <w:r>
        <w:rPr>
          <w:b/>
          <w:bCs/>
          <w:color w:val="FF0000"/>
          <w:sz w:val="32"/>
          <w:szCs w:val="32"/>
        </w:rPr>
        <w:t>/b</w:t>
      </w:r>
      <w:r>
        <w:rPr>
          <w:b/>
          <w:bCs/>
          <w:color w:val="FF0000"/>
          <w:sz w:val="32"/>
          <w:szCs w:val="32"/>
          <w:vertAlign w:val="superscript"/>
        </w:rPr>
        <w:t>2</w:t>
      </w:r>
      <w:r>
        <w:rPr>
          <w:b/>
          <w:bCs/>
          <w:color w:val="FF0000"/>
          <w:sz w:val="32"/>
          <w:szCs w:val="32"/>
        </w:rPr>
        <w:t xml:space="preserve"> =2 in zato a</w:t>
      </w:r>
      <w:r>
        <w:rPr>
          <w:b/>
          <w:bCs/>
          <w:color w:val="FF0000"/>
          <w:sz w:val="32"/>
          <w:szCs w:val="32"/>
          <w:vertAlign w:val="superscript"/>
        </w:rPr>
        <w:t>2</w:t>
      </w:r>
      <w:r>
        <w:rPr>
          <w:b/>
          <w:bCs/>
          <w:color w:val="FF0000"/>
          <w:sz w:val="32"/>
          <w:szCs w:val="32"/>
        </w:rPr>
        <w:t xml:space="preserve"> = 2 . b</w:t>
      </w:r>
      <w:r>
        <w:rPr>
          <w:b/>
          <w:bCs/>
          <w:color w:val="FF0000"/>
          <w:sz w:val="32"/>
          <w:szCs w:val="32"/>
          <w:vertAlign w:val="superscript"/>
        </w:rPr>
        <w:t>2</w:t>
      </w:r>
      <w:r>
        <w:rPr>
          <w:b/>
          <w:bCs/>
          <w:color w:val="FF0000"/>
          <w:sz w:val="32"/>
          <w:szCs w:val="32"/>
        </w:rPr>
        <w:t>, kjer sta a in b naravni števili in zato je a</w:t>
      </w:r>
      <w:r>
        <w:rPr>
          <w:b/>
          <w:bCs/>
          <w:color w:val="FF0000"/>
          <w:sz w:val="32"/>
          <w:szCs w:val="32"/>
          <w:vertAlign w:val="superscript"/>
        </w:rPr>
        <w:t>2</w:t>
      </w:r>
      <w:r>
        <w:rPr>
          <w:b/>
          <w:bCs/>
          <w:color w:val="FF0000"/>
          <w:sz w:val="32"/>
          <w:szCs w:val="32"/>
        </w:rPr>
        <w:t xml:space="preserve"> sodo število.</w:t>
      </w:r>
      <w:r w:rsidR="00932C76">
        <w:rPr>
          <w:b/>
          <w:bCs/>
          <w:color w:val="FF0000"/>
          <w:sz w:val="32"/>
          <w:szCs w:val="32"/>
        </w:rPr>
        <w:t xml:space="preserve"> Vendar pa je kvadrat lihega števila vedno lih, zato mora biti a sodo število. Ker pa je sodo število, lahko pišemo a = 2 . c, pri tem pa je c naravno število (polovica sodega števila). a</w:t>
      </w:r>
      <w:r w:rsidR="00932C76">
        <w:rPr>
          <w:b/>
          <w:bCs/>
          <w:color w:val="FF0000"/>
          <w:sz w:val="32"/>
          <w:szCs w:val="32"/>
          <w:vertAlign w:val="superscript"/>
        </w:rPr>
        <w:t>2</w:t>
      </w:r>
      <w:r w:rsidR="00932C76">
        <w:rPr>
          <w:b/>
          <w:bCs/>
          <w:color w:val="FF0000"/>
          <w:sz w:val="32"/>
          <w:szCs w:val="32"/>
        </w:rPr>
        <w:t xml:space="preserve"> = (2c) . (2c) = 4 . c</w:t>
      </w:r>
      <w:r w:rsidR="00932C76">
        <w:rPr>
          <w:b/>
          <w:bCs/>
          <w:color w:val="FF0000"/>
          <w:sz w:val="32"/>
          <w:szCs w:val="32"/>
          <w:vertAlign w:val="superscript"/>
        </w:rPr>
        <w:t>2</w:t>
      </w:r>
      <w:r w:rsidR="00932C76">
        <w:rPr>
          <w:b/>
          <w:bCs/>
          <w:color w:val="FF0000"/>
          <w:sz w:val="32"/>
          <w:szCs w:val="32"/>
        </w:rPr>
        <w:t xml:space="preserve"> in zato je b</w:t>
      </w:r>
      <w:r w:rsidR="00932C76">
        <w:rPr>
          <w:b/>
          <w:bCs/>
          <w:color w:val="FF0000"/>
          <w:sz w:val="32"/>
          <w:szCs w:val="32"/>
          <w:vertAlign w:val="superscript"/>
        </w:rPr>
        <w:t>2</w:t>
      </w:r>
      <w:r w:rsidR="00932C76">
        <w:rPr>
          <w:b/>
          <w:bCs/>
          <w:color w:val="FF0000"/>
          <w:sz w:val="32"/>
          <w:szCs w:val="32"/>
        </w:rPr>
        <w:t xml:space="preserve"> = a</w:t>
      </w:r>
      <w:r w:rsidR="00932C76">
        <w:rPr>
          <w:b/>
          <w:bCs/>
          <w:color w:val="FF0000"/>
          <w:sz w:val="32"/>
          <w:szCs w:val="32"/>
          <w:vertAlign w:val="superscript"/>
        </w:rPr>
        <w:t>2</w:t>
      </w:r>
      <w:r w:rsidR="00932C76">
        <w:rPr>
          <w:b/>
          <w:bCs/>
          <w:color w:val="FF0000"/>
          <w:sz w:val="32"/>
          <w:szCs w:val="32"/>
        </w:rPr>
        <w:t>/2 = 2 . c</w:t>
      </w:r>
      <w:r w:rsidR="00932C76">
        <w:rPr>
          <w:b/>
          <w:bCs/>
          <w:color w:val="FF0000"/>
          <w:sz w:val="32"/>
          <w:szCs w:val="32"/>
          <w:vertAlign w:val="superscript"/>
        </w:rPr>
        <w:t>2</w:t>
      </w:r>
    </w:p>
    <w:p w:rsidR="00932C76" w:rsidRDefault="00932C76" w:rsidP="005712B4">
      <w:pPr>
        <w:jc w:val="both"/>
        <w:rPr>
          <w:b/>
          <w:bCs/>
          <w:color w:val="002060"/>
          <w:sz w:val="32"/>
          <w:szCs w:val="32"/>
        </w:rPr>
      </w:pPr>
      <w:r>
        <w:rPr>
          <w:b/>
          <w:bCs/>
          <w:color w:val="FF0000"/>
          <w:sz w:val="32"/>
          <w:szCs w:val="32"/>
        </w:rPr>
        <w:t>Torej je t</w:t>
      </w:r>
      <w:r w:rsidR="001C5083">
        <w:rPr>
          <w:b/>
          <w:bCs/>
          <w:color w:val="FF0000"/>
          <w:sz w:val="32"/>
          <w:szCs w:val="32"/>
        </w:rPr>
        <w:t>u</w:t>
      </w:r>
      <w:r>
        <w:rPr>
          <w:b/>
          <w:bCs/>
          <w:color w:val="FF0000"/>
          <w:sz w:val="32"/>
          <w:szCs w:val="32"/>
        </w:rPr>
        <w:t>di b</w:t>
      </w:r>
      <w:r>
        <w:rPr>
          <w:b/>
          <w:bCs/>
          <w:color w:val="FF0000"/>
          <w:sz w:val="32"/>
          <w:szCs w:val="32"/>
          <w:vertAlign w:val="superscript"/>
        </w:rPr>
        <w:t>2</w:t>
      </w:r>
      <w:r>
        <w:rPr>
          <w:b/>
          <w:bCs/>
          <w:color w:val="FF0000"/>
          <w:sz w:val="32"/>
          <w:szCs w:val="32"/>
        </w:rPr>
        <w:t xml:space="preserve"> sodo število in zato tudi b sodo število. Zdaj pa že imamo protislovje. a/b bi namreč moral biti okrajšan ulomek, ampak a in b sta sodi števili, ulomek s sodim števcem in imenovalcem pa ni okrajšan!</w:t>
      </w:r>
      <w:r>
        <w:rPr>
          <w:b/>
          <w:bCs/>
          <w:color w:val="002060"/>
          <w:sz w:val="32"/>
          <w:szCs w:val="32"/>
        </w:rPr>
        <w:t xml:space="preserve"> Spet je bilo sklepanje logično pravilno, napačna je torej predpostavka, ta pa je bila, da je koren iz 2 okrajšan ulomek. </w:t>
      </w:r>
      <w:r w:rsidRPr="00D20061">
        <w:rPr>
          <w:b/>
          <w:bCs/>
          <w:color w:val="FF0000"/>
          <w:sz w:val="32"/>
          <w:szCs w:val="32"/>
        </w:rPr>
        <w:t>Zato je koren iz 2 iracionalno število.</w:t>
      </w:r>
    </w:p>
    <w:p w:rsidR="00932C76" w:rsidRPr="00932C76" w:rsidRDefault="00932C76" w:rsidP="005712B4">
      <w:pPr>
        <w:jc w:val="both"/>
        <w:rPr>
          <w:b/>
          <w:bCs/>
          <w:color w:val="00B050"/>
          <w:sz w:val="32"/>
          <w:szCs w:val="32"/>
        </w:rPr>
      </w:pPr>
      <w:r>
        <w:rPr>
          <w:b/>
          <w:bCs/>
          <w:color w:val="00B050"/>
          <w:sz w:val="32"/>
          <w:szCs w:val="32"/>
        </w:rPr>
        <w:t xml:space="preserve">Opomba: s podobnim sklepanjem bi lahko sklepali, da so iracionalni vsi koreni praštevil, le namesto sodo/liho bi morali uporabljati je deljivo/ni deljivo s tem praštevilom. Še z malo več napora bi to ugotovili za zmnožke različnih praštevil, s postopkom delnega </w:t>
      </w:r>
      <w:proofErr w:type="spellStart"/>
      <w:r>
        <w:rPr>
          <w:b/>
          <w:bCs/>
          <w:color w:val="00B050"/>
          <w:sz w:val="32"/>
          <w:szCs w:val="32"/>
        </w:rPr>
        <w:lastRenderedPageBreak/>
        <w:t>korenjenja</w:t>
      </w:r>
      <w:proofErr w:type="spellEnd"/>
      <w:r>
        <w:rPr>
          <w:b/>
          <w:bCs/>
          <w:color w:val="00B050"/>
          <w:sz w:val="32"/>
          <w:szCs w:val="32"/>
        </w:rPr>
        <w:t xml:space="preserve"> (osmi razred) pa potem lahko povzamemo, da so iracionalni vsi kvadratni koreni naravnih števil, ki niso popolni kvadrati (zmnožki nekega števila s samim seboj). Koreni naravnih števil so torej bodisi naravni, bodisi iracionalni, ne morejo </w:t>
      </w:r>
      <w:r w:rsidR="00D20061">
        <w:rPr>
          <w:b/>
          <w:bCs/>
          <w:color w:val="00B050"/>
          <w:sz w:val="32"/>
          <w:szCs w:val="32"/>
        </w:rPr>
        <w:t xml:space="preserve">pa </w:t>
      </w:r>
      <w:r>
        <w:rPr>
          <w:b/>
          <w:bCs/>
          <w:color w:val="00B050"/>
          <w:sz w:val="32"/>
          <w:szCs w:val="32"/>
        </w:rPr>
        <w:t>biti »navadni ulomki«.</w:t>
      </w:r>
    </w:p>
    <w:p w:rsidR="005712B4" w:rsidRPr="005712B4" w:rsidRDefault="005712B4" w:rsidP="005712B4">
      <w:pPr>
        <w:jc w:val="both"/>
        <w:rPr>
          <w:b/>
          <w:bCs/>
          <w:color w:val="000000" w:themeColor="text1"/>
          <w:sz w:val="32"/>
          <w:szCs w:val="32"/>
        </w:rPr>
      </w:pPr>
    </w:p>
    <w:p w:rsidR="00813D97" w:rsidRPr="005712B4" w:rsidRDefault="00813D97" w:rsidP="005712B4">
      <w:pPr>
        <w:rPr>
          <w:b/>
          <w:bCs/>
          <w:color w:val="0070C0"/>
          <w:sz w:val="36"/>
          <w:szCs w:val="36"/>
        </w:rPr>
      </w:pPr>
      <w:r w:rsidRPr="005712B4">
        <w:rPr>
          <w:b/>
          <w:bCs/>
          <w:color w:val="0070C0"/>
          <w:sz w:val="36"/>
          <w:szCs w:val="36"/>
        </w:rPr>
        <w:t>Prosim, sporočite, če ste prebrali gradivo.</w:t>
      </w:r>
    </w:p>
    <w:sectPr w:rsidR="00813D97" w:rsidRPr="0057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36B"/>
    <w:multiLevelType w:val="hybridMultilevel"/>
    <w:tmpl w:val="82AEAD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3C25529"/>
    <w:multiLevelType w:val="hybridMultilevel"/>
    <w:tmpl w:val="3EEE89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04"/>
    <w:rsid w:val="00006703"/>
    <w:rsid w:val="00045B94"/>
    <w:rsid w:val="00047E18"/>
    <w:rsid w:val="000553C5"/>
    <w:rsid w:val="000566DF"/>
    <w:rsid w:val="00063D47"/>
    <w:rsid w:val="00176D3F"/>
    <w:rsid w:val="001C5083"/>
    <w:rsid w:val="00235990"/>
    <w:rsid w:val="003D2BC3"/>
    <w:rsid w:val="003E75B6"/>
    <w:rsid w:val="00421FD8"/>
    <w:rsid w:val="0051782E"/>
    <w:rsid w:val="00533D2C"/>
    <w:rsid w:val="005712B4"/>
    <w:rsid w:val="006169F8"/>
    <w:rsid w:val="00813D97"/>
    <w:rsid w:val="00894309"/>
    <w:rsid w:val="0091616E"/>
    <w:rsid w:val="00932C76"/>
    <w:rsid w:val="009D7E52"/>
    <w:rsid w:val="00A20F26"/>
    <w:rsid w:val="00AD2F14"/>
    <w:rsid w:val="00AE0E14"/>
    <w:rsid w:val="00B71F7C"/>
    <w:rsid w:val="00C74294"/>
    <w:rsid w:val="00C74790"/>
    <w:rsid w:val="00D20061"/>
    <w:rsid w:val="00D22997"/>
    <w:rsid w:val="00D22EEA"/>
    <w:rsid w:val="00D50419"/>
    <w:rsid w:val="00D63804"/>
    <w:rsid w:val="00DF094A"/>
    <w:rsid w:val="00E57C65"/>
    <w:rsid w:val="00E9289F"/>
    <w:rsid w:val="00EA312E"/>
    <w:rsid w:val="00EA3EC1"/>
    <w:rsid w:val="00F65E66"/>
    <w:rsid w:val="00F80ABF"/>
    <w:rsid w:val="00FE6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FAEE"/>
  <w15:chartTrackingRefBased/>
  <w15:docId w15:val="{77D2C16B-2233-41AE-A9EC-6CA7DDAE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2020-05-04T10:32:00Z</dcterms:created>
  <dcterms:modified xsi:type="dcterms:W3CDTF">2020-05-04T10:32:00Z</dcterms:modified>
</cp:coreProperties>
</file>